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69" w:rsidRPr="002B1755" w:rsidRDefault="002B1755" w:rsidP="002B175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B1755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1362075" cy="590550"/>
            <wp:effectExtent l="19050" t="0" r="952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340" w:rsidRPr="004F0B08" w:rsidRDefault="00744C77" w:rsidP="00744C77">
      <w:pPr>
        <w:jc w:val="center"/>
        <w:rPr>
          <w:rFonts w:ascii="Arial" w:hAnsi="Arial" w:cs="Arial"/>
          <w:b/>
          <w:sz w:val="36"/>
          <w:szCs w:val="36"/>
        </w:rPr>
      </w:pPr>
      <w:r w:rsidRPr="004F0B08">
        <w:rPr>
          <w:rFonts w:ascii="Arial" w:hAnsi="Arial" w:cs="Arial"/>
          <w:b/>
          <w:sz w:val="36"/>
          <w:szCs w:val="36"/>
        </w:rPr>
        <w:t xml:space="preserve">INFORMATIONS </w:t>
      </w:r>
      <w:r w:rsidR="0046734F" w:rsidRPr="004F0B08">
        <w:rPr>
          <w:rFonts w:ascii="Arial" w:hAnsi="Arial" w:cs="Arial"/>
          <w:b/>
          <w:sz w:val="36"/>
          <w:szCs w:val="36"/>
        </w:rPr>
        <w:t xml:space="preserve">P.E.C </w:t>
      </w:r>
      <w:r w:rsidR="00FD1787">
        <w:rPr>
          <w:rFonts w:ascii="Arial" w:hAnsi="Arial" w:cs="Arial"/>
          <w:b/>
          <w:sz w:val="36"/>
          <w:szCs w:val="36"/>
        </w:rPr>
        <w:t>CAOM 2020</w:t>
      </w:r>
    </w:p>
    <w:p w:rsidR="0046734F" w:rsidRPr="004F0B08" w:rsidRDefault="0046734F" w:rsidP="00744C77">
      <w:pPr>
        <w:jc w:val="center"/>
        <w:rPr>
          <w:rFonts w:ascii="Arial" w:hAnsi="Arial" w:cs="Arial"/>
          <w:b/>
          <w:sz w:val="36"/>
          <w:szCs w:val="36"/>
        </w:rPr>
      </w:pPr>
      <w:r w:rsidRPr="004F0B08">
        <w:rPr>
          <w:rFonts w:ascii="Arial" w:hAnsi="Arial" w:cs="Arial"/>
          <w:b/>
          <w:sz w:val="36"/>
          <w:szCs w:val="36"/>
        </w:rPr>
        <w:t>Secteur non marchand</w:t>
      </w:r>
    </w:p>
    <w:p w:rsidR="0046734F" w:rsidRPr="004F0B08" w:rsidRDefault="0046734F" w:rsidP="00744C77">
      <w:pPr>
        <w:jc w:val="center"/>
        <w:rPr>
          <w:rFonts w:ascii="Arial" w:hAnsi="Arial" w:cs="Arial"/>
          <w:b/>
          <w:sz w:val="36"/>
          <w:szCs w:val="36"/>
        </w:rPr>
      </w:pPr>
      <w:r w:rsidRPr="004F0B08">
        <w:rPr>
          <w:rFonts w:ascii="Arial" w:hAnsi="Arial" w:cs="Arial"/>
          <w:b/>
          <w:sz w:val="36"/>
          <w:szCs w:val="36"/>
        </w:rPr>
        <w:t>Parcours Emploi Compétences</w:t>
      </w:r>
    </w:p>
    <w:p w:rsidR="000A2E20" w:rsidRPr="000A2E20" w:rsidRDefault="000A2E20" w:rsidP="00744C77">
      <w:pPr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0A2E20">
        <w:rPr>
          <w:rFonts w:ascii="Arial" w:hAnsi="Arial" w:cs="Arial"/>
          <w:i/>
          <w:sz w:val="24"/>
          <w:szCs w:val="24"/>
          <w:u w:val="single"/>
        </w:rPr>
        <w:t xml:space="preserve">Mise en œuvre </w:t>
      </w:r>
      <w:r w:rsidR="00FD1787">
        <w:rPr>
          <w:rFonts w:ascii="Arial" w:hAnsi="Arial" w:cs="Arial"/>
          <w:i/>
          <w:sz w:val="24"/>
          <w:szCs w:val="24"/>
          <w:u w:val="single"/>
        </w:rPr>
        <w:t>opérationnelle au 1 janvier 2020</w:t>
      </w:r>
    </w:p>
    <w:p w:rsidR="00E06746" w:rsidRPr="002B1755" w:rsidRDefault="00E06746" w:rsidP="00E06746">
      <w:pPr>
        <w:pStyle w:val="Corpsdetexte"/>
        <w:rPr>
          <w:b/>
          <w:bCs/>
          <w:color w:val="000080"/>
          <w:szCs w:val="20"/>
          <w:u w:val="single"/>
        </w:rPr>
      </w:pPr>
      <w:r>
        <w:rPr>
          <w:b/>
          <w:bCs/>
          <w:color w:val="000080"/>
          <w:szCs w:val="20"/>
          <w:u w:val="single"/>
        </w:rPr>
        <w:t>Public éligible</w:t>
      </w:r>
      <w:r w:rsidRPr="002B1755">
        <w:rPr>
          <w:b/>
          <w:bCs/>
          <w:color w:val="000080"/>
          <w:szCs w:val="20"/>
          <w:u w:val="single"/>
        </w:rPr>
        <w:t>:</w:t>
      </w:r>
    </w:p>
    <w:p w:rsidR="00277469" w:rsidRPr="002B1755" w:rsidRDefault="00277469" w:rsidP="00744C77">
      <w:pPr>
        <w:pStyle w:val="Corpsdetexte"/>
        <w:rPr>
          <w:b/>
          <w:bCs/>
          <w:color w:val="000080"/>
          <w:szCs w:val="20"/>
          <w:u w:val="single"/>
        </w:rPr>
      </w:pPr>
    </w:p>
    <w:p w:rsidR="00744C77" w:rsidRPr="002B1755" w:rsidRDefault="00744C77" w:rsidP="00744C77">
      <w:pPr>
        <w:pStyle w:val="Corpsdetexte"/>
        <w:rPr>
          <w:bCs/>
          <w:szCs w:val="20"/>
        </w:rPr>
      </w:pPr>
      <w:r w:rsidRPr="002B1755">
        <w:rPr>
          <w:bCs/>
          <w:szCs w:val="20"/>
        </w:rPr>
        <w:t>Bénéficiaire</w:t>
      </w:r>
      <w:r w:rsidR="00AF3272" w:rsidRPr="002B1755">
        <w:rPr>
          <w:bCs/>
          <w:szCs w:val="20"/>
        </w:rPr>
        <w:t>s</w:t>
      </w:r>
      <w:r w:rsidRPr="002B1755">
        <w:rPr>
          <w:bCs/>
          <w:szCs w:val="20"/>
        </w:rPr>
        <w:t xml:space="preserve"> du RSA socle et socle majoré soumis aux droits et devoirs.</w:t>
      </w:r>
    </w:p>
    <w:p w:rsidR="00744C77" w:rsidRPr="002B1755" w:rsidRDefault="00744C77" w:rsidP="00744C77">
      <w:pPr>
        <w:pStyle w:val="Corpsdetexte"/>
        <w:rPr>
          <w:bCs/>
          <w:szCs w:val="20"/>
        </w:rPr>
      </w:pPr>
    </w:p>
    <w:p w:rsidR="00E06746" w:rsidRPr="002B1755" w:rsidRDefault="00FD1787" w:rsidP="00E06746">
      <w:pPr>
        <w:pStyle w:val="Corpsdetexte"/>
        <w:rPr>
          <w:b/>
          <w:bCs/>
          <w:color w:val="000080"/>
          <w:szCs w:val="20"/>
          <w:u w:val="single"/>
        </w:rPr>
      </w:pPr>
      <w:r>
        <w:rPr>
          <w:b/>
          <w:bCs/>
          <w:color w:val="000080"/>
          <w:szCs w:val="20"/>
          <w:u w:val="single"/>
        </w:rPr>
        <w:t>Volumes 2020</w:t>
      </w:r>
      <w:r w:rsidR="00E06746" w:rsidRPr="002B1755">
        <w:rPr>
          <w:b/>
          <w:bCs/>
          <w:color w:val="000080"/>
          <w:szCs w:val="20"/>
          <w:u w:val="single"/>
        </w:rPr>
        <w:t> :</w:t>
      </w:r>
    </w:p>
    <w:p w:rsidR="000225DE" w:rsidRDefault="000225DE" w:rsidP="0046734F">
      <w:pPr>
        <w:pStyle w:val="Corpsdetexte"/>
        <w:rPr>
          <w:b/>
          <w:szCs w:val="20"/>
        </w:rPr>
      </w:pPr>
    </w:p>
    <w:p w:rsidR="000225DE" w:rsidRPr="002B1755" w:rsidRDefault="000225DE" w:rsidP="00744C77">
      <w:pPr>
        <w:pStyle w:val="Corpsdetexte"/>
        <w:ind w:left="390"/>
        <w:rPr>
          <w:b/>
          <w:szCs w:val="20"/>
        </w:rPr>
      </w:pPr>
      <w:r>
        <w:rPr>
          <w:b/>
          <w:szCs w:val="20"/>
        </w:rPr>
        <w:t xml:space="preserve">- </w:t>
      </w:r>
      <w:r w:rsidR="00FD1787">
        <w:rPr>
          <w:b/>
          <w:szCs w:val="20"/>
        </w:rPr>
        <w:t>30</w:t>
      </w:r>
      <w:r w:rsidR="0046734F">
        <w:rPr>
          <w:b/>
          <w:szCs w:val="20"/>
        </w:rPr>
        <w:t>0</w:t>
      </w:r>
      <w:r w:rsidR="009F726A">
        <w:rPr>
          <w:b/>
          <w:szCs w:val="20"/>
        </w:rPr>
        <w:t xml:space="preserve"> </w:t>
      </w:r>
      <w:r w:rsidR="00E83135">
        <w:rPr>
          <w:b/>
          <w:szCs w:val="20"/>
        </w:rPr>
        <w:t>P.E.C a</w:t>
      </w:r>
      <w:r w:rsidR="000A2E20">
        <w:rPr>
          <w:b/>
          <w:szCs w:val="20"/>
        </w:rPr>
        <w:t>v</w:t>
      </w:r>
      <w:r w:rsidR="0046734F">
        <w:rPr>
          <w:b/>
          <w:szCs w:val="20"/>
        </w:rPr>
        <w:t xml:space="preserve">ec </w:t>
      </w:r>
      <w:r w:rsidR="00FD1787">
        <w:rPr>
          <w:b/>
          <w:szCs w:val="20"/>
        </w:rPr>
        <w:t xml:space="preserve">une attention particulière </w:t>
      </w:r>
      <w:r w:rsidR="000A2E20">
        <w:rPr>
          <w:b/>
          <w:szCs w:val="20"/>
        </w:rPr>
        <w:t>pour les structures suivantes:</w:t>
      </w:r>
      <w:r>
        <w:rPr>
          <w:b/>
          <w:szCs w:val="20"/>
        </w:rPr>
        <w:t xml:space="preserve"> </w:t>
      </w:r>
      <w:r w:rsidR="000A2E20">
        <w:rPr>
          <w:b/>
          <w:szCs w:val="20"/>
        </w:rPr>
        <w:t>postes d’</w:t>
      </w:r>
      <w:r>
        <w:rPr>
          <w:b/>
          <w:szCs w:val="20"/>
        </w:rPr>
        <w:t>ATTE</w:t>
      </w:r>
      <w:r w:rsidR="003C2CE0">
        <w:rPr>
          <w:b/>
          <w:szCs w:val="20"/>
        </w:rPr>
        <w:t>E (</w:t>
      </w:r>
      <w:r>
        <w:rPr>
          <w:b/>
          <w:szCs w:val="20"/>
        </w:rPr>
        <w:t>Personnels techniques des collèges</w:t>
      </w:r>
      <w:r w:rsidR="000A2E20">
        <w:rPr>
          <w:b/>
          <w:szCs w:val="20"/>
        </w:rPr>
        <w:t xml:space="preserve"> gérés par le Département</w:t>
      </w:r>
      <w:r>
        <w:rPr>
          <w:b/>
          <w:szCs w:val="20"/>
        </w:rPr>
        <w:t xml:space="preserve">), pour les </w:t>
      </w:r>
      <w:r w:rsidR="000A2E20">
        <w:rPr>
          <w:b/>
          <w:szCs w:val="20"/>
        </w:rPr>
        <w:t xml:space="preserve">postes de production </w:t>
      </w:r>
      <w:r w:rsidR="00E83135">
        <w:rPr>
          <w:b/>
          <w:szCs w:val="20"/>
        </w:rPr>
        <w:t xml:space="preserve">dans les </w:t>
      </w:r>
      <w:r>
        <w:rPr>
          <w:b/>
          <w:szCs w:val="20"/>
        </w:rPr>
        <w:t>Régies de quartier et de territoire</w:t>
      </w:r>
      <w:r w:rsidR="0046734F">
        <w:rPr>
          <w:b/>
          <w:szCs w:val="20"/>
        </w:rPr>
        <w:t>,</w:t>
      </w:r>
      <w:r>
        <w:rPr>
          <w:b/>
          <w:szCs w:val="20"/>
        </w:rPr>
        <w:t xml:space="preserve"> </w:t>
      </w:r>
      <w:r w:rsidR="00E83135">
        <w:rPr>
          <w:b/>
          <w:szCs w:val="20"/>
        </w:rPr>
        <w:t xml:space="preserve">les postes de production dans </w:t>
      </w:r>
      <w:r>
        <w:rPr>
          <w:b/>
          <w:szCs w:val="20"/>
        </w:rPr>
        <w:t>l’association bordelaise CALK</w:t>
      </w:r>
      <w:r w:rsidR="0046734F">
        <w:rPr>
          <w:b/>
          <w:szCs w:val="20"/>
        </w:rPr>
        <w:t xml:space="preserve"> et les postes au sein des communes rurales</w:t>
      </w:r>
      <w:r>
        <w:rPr>
          <w:b/>
          <w:szCs w:val="20"/>
        </w:rPr>
        <w:t>.</w:t>
      </w:r>
    </w:p>
    <w:p w:rsidR="00A45873" w:rsidRPr="002B1755" w:rsidRDefault="00A45873" w:rsidP="00744C77">
      <w:pPr>
        <w:pStyle w:val="Corpsdetexte"/>
        <w:rPr>
          <w:b/>
          <w:szCs w:val="20"/>
        </w:rPr>
      </w:pPr>
    </w:p>
    <w:p w:rsidR="00744C77" w:rsidRDefault="00A45873" w:rsidP="00744C77">
      <w:pPr>
        <w:pStyle w:val="Corpsdetexte"/>
        <w:rPr>
          <w:b/>
          <w:bCs/>
          <w:color w:val="21048A"/>
          <w:szCs w:val="20"/>
          <w:u w:val="single"/>
        </w:rPr>
      </w:pPr>
      <w:r w:rsidRPr="00411D10">
        <w:rPr>
          <w:b/>
          <w:bCs/>
          <w:color w:val="21048A"/>
          <w:szCs w:val="20"/>
          <w:u w:val="single"/>
        </w:rPr>
        <w:t>P</w:t>
      </w:r>
      <w:r w:rsidR="00744C77" w:rsidRPr="00411D10">
        <w:rPr>
          <w:b/>
          <w:bCs/>
          <w:color w:val="21048A"/>
          <w:szCs w:val="20"/>
          <w:u w:val="single"/>
        </w:rPr>
        <w:t>rise en charge :</w:t>
      </w:r>
    </w:p>
    <w:p w:rsidR="000225DE" w:rsidRDefault="000225DE" w:rsidP="00744C77">
      <w:pPr>
        <w:pStyle w:val="Corpsdetexte"/>
        <w:rPr>
          <w:b/>
          <w:bCs/>
          <w:color w:val="21048A"/>
          <w:szCs w:val="20"/>
          <w:u w:val="single"/>
        </w:rPr>
      </w:pPr>
    </w:p>
    <w:p w:rsidR="009B4374" w:rsidRDefault="000225DE" w:rsidP="0046734F">
      <w:pPr>
        <w:pStyle w:val="Corpsdetexte"/>
        <w:rPr>
          <w:bCs/>
          <w:szCs w:val="20"/>
        </w:rPr>
      </w:pPr>
      <w:r>
        <w:rPr>
          <w:bCs/>
          <w:color w:val="21048A"/>
          <w:szCs w:val="20"/>
        </w:rPr>
        <w:tab/>
      </w:r>
      <w:r w:rsidR="0046734F">
        <w:rPr>
          <w:bCs/>
          <w:szCs w:val="20"/>
        </w:rPr>
        <w:t>Suivant l’arrêté préfectoral, la prise en charge est de 60% du SMIC Brut pour une durée hebdomadaire de 20h.</w:t>
      </w:r>
    </w:p>
    <w:p w:rsidR="0046734F" w:rsidRDefault="0046734F" w:rsidP="0046734F">
      <w:pPr>
        <w:pStyle w:val="Corpsdetexte"/>
        <w:rPr>
          <w:bCs/>
          <w:szCs w:val="20"/>
        </w:rPr>
      </w:pPr>
    </w:p>
    <w:p w:rsidR="0046734F" w:rsidRDefault="0046734F" w:rsidP="0046734F">
      <w:pPr>
        <w:pStyle w:val="Corpsdetexte"/>
        <w:rPr>
          <w:bCs/>
          <w:szCs w:val="20"/>
        </w:rPr>
      </w:pPr>
      <w:r>
        <w:rPr>
          <w:bCs/>
          <w:szCs w:val="20"/>
        </w:rPr>
        <w:t>Le Dé</w:t>
      </w:r>
      <w:r w:rsidR="00FD1787">
        <w:rPr>
          <w:bCs/>
          <w:szCs w:val="20"/>
        </w:rPr>
        <w:t>partement a voté une aide de 559.74</w:t>
      </w:r>
      <w:r>
        <w:rPr>
          <w:bCs/>
          <w:szCs w:val="20"/>
        </w:rPr>
        <w:t xml:space="preserve"> euros (équivalente à 100% du montant forfaitaire du RSA pour une personne seule).</w:t>
      </w:r>
    </w:p>
    <w:p w:rsidR="0046734F" w:rsidRDefault="0046734F" w:rsidP="0046734F">
      <w:pPr>
        <w:pStyle w:val="Corpsdetexte"/>
        <w:rPr>
          <w:bCs/>
          <w:szCs w:val="20"/>
        </w:rPr>
      </w:pPr>
    </w:p>
    <w:p w:rsidR="0046734F" w:rsidRPr="000225DE" w:rsidRDefault="0046734F" w:rsidP="0046734F">
      <w:pPr>
        <w:pStyle w:val="Corpsdetexte"/>
        <w:rPr>
          <w:bCs/>
          <w:szCs w:val="20"/>
        </w:rPr>
      </w:pPr>
      <w:r>
        <w:rPr>
          <w:bCs/>
          <w:szCs w:val="20"/>
        </w:rPr>
        <w:t>Ce qui, pour l’employeur, représente un taux de prise en charge équivalent à 67% du SMIC Brut pour une durée hebdomadaire de 20h (aide Départemental</w:t>
      </w:r>
      <w:r w:rsidR="009F726A">
        <w:rPr>
          <w:bCs/>
          <w:szCs w:val="20"/>
        </w:rPr>
        <w:t>e</w:t>
      </w:r>
      <w:r>
        <w:rPr>
          <w:bCs/>
          <w:szCs w:val="20"/>
        </w:rPr>
        <w:t xml:space="preserve"> combinée à celle de l’Etat)</w:t>
      </w:r>
    </w:p>
    <w:p w:rsidR="00571108" w:rsidRPr="002B1755" w:rsidRDefault="00571108" w:rsidP="00744C77">
      <w:pPr>
        <w:pStyle w:val="Corpsdetexte"/>
        <w:rPr>
          <w:bCs/>
          <w:szCs w:val="20"/>
        </w:rPr>
      </w:pPr>
    </w:p>
    <w:p w:rsidR="00571108" w:rsidRPr="00FF3AE8" w:rsidRDefault="00571108" w:rsidP="00FF3AE8">
      <w:pPr>
        <w:pStyle w:val="Corpsdetexte"/>
        <w:rPr>
          <w:b/>
          <w:bCs/>
          <w:color w:val="000080"/>
          <w:szCs w:val="20"/>
          <w:u w:val="single"/>
        </w:rPr>
      </w:pPr>
      <w:r w:rsidRPr="002B1755">
        <w:rPr>
          <w:b/>
          <w:bCs/>
          <w:color w:val="000080"/>
          <w:szCs w:val="20"/>
          <w:u w:val="single"/>
        </w:rPr>
        <w:t>Durée des contrats</w:t>
      </w:r>
    </w:p>
    <w:p w:rsidR="00571108" w:rsidRPr="002B1755" w:rsidRDefault="00571108" w:rsidP="00571108">
      <w:pPr>
        <w:pStyle w:val="Corpsdetexte"/>
        <w:ind w:left="720"/>
        <w:rPr>
          <w:szCs w:val="20"/>
        </w:rPr>
      </w:pPr>
    </w:p>
    <w:p w:rsidR="00571108" w:rsidRDefault="0046734F" w:rsidP="0046734F">
      <w:pPr>
        <w:jc w:val="both"/>
        <w:rPr>
          <w:szCs w:val="20"/>
        </w:rPr>
      </w:pPr>
      <w:r>
        <w:rPr>
          <w:szCs w:val="20"/>
        </w:rPr>
        <w:tab/>
        <w:t xml:space="preserve">- </w:t>
      </w:r>
      <w:r w:rsidR="009B4374" w:rsidRPr="002B1755">
        <w:rPr>
          <w:szCs w:val="20"/>
        </w:rPr>
        <w:t xml:space="preserve">CDI ou CDD </w:t>
      </w:r>
    </w:p>
    <w:p w:rsidR="00571108" w:rsidRPr="004F0B08" w:rsidRDefault="0046734F" w:rsidP="004F0B08">
      <w:pPr>
        <w:jc w:val="both"/>
        <w:rPr>
          <w:rFonts w:ascii="Arial" w:hAnsi="Arial" w:cs="Arial"/>
          <w:bCs/>
          <w:sz w:val="20"/>
          <w:szCs w:val="20"/>
          <w:lang w:eastAsia="fr-FR"/>
        </w:rPr>
      </w:pPr>
      <w:r>
        <w:rPr>
          <w:szCs w:val="20"/>
        </w:rPr>
        <w:tab/>
        <w:t>- Durée hebdomadaire entre 20 et 35h.</w:t>
      </w:r>
    </w:p>
    <w:p w:rsidR="0071389A" w:rsidRPr="002B1755" w:rsidRDefault="00571108" w:rsidP="0071389A">
      <w:pPr>
        <w:pStyle w:val="Corpsdetexte"/>
        <w:rPr>
          <w:b/>
          <w:bCs/>
          <w:color w:val="000080"/>
          <w:szCs w:val="20"/>
          <w:u w:val="single"/>
        </w:rPr>
      </w:pPr>
      <w:r w:rsidRPr="002B1755">
        <w:rPr>
          <w:b/>
          <w:bCs/>
          <w:color w:val="000080"/>
          <w:szCs w:val="20"/>
          <w:u w:val="single"/>
        </w:rPr>
        <w:t>Durée du conventionnement :</w:t>
      </w:r>
    </w:p>
    <w:p w:rsidR="0071389A" w:rsidRPr="002B1755" w:rsidRDefault="0071389A" w:rsidP="0071389A">
      <w:pPr>
        <w:pStyle w:val="Corpsdetexte"/>
        <w:rPr>
          <w:szCs w:val="20"/>
        </w:rPr>
      </w:pPr>
    </w:p>
    <w:p w:rsidR="0046734F" w:rsidRDefault="0046734F" w:rsidP="009B4374">
      <w:pPr>
        <w:pStyle w:val="Corpsdetexte"/>
        <w:rPr>
          <w:bCs/>
          <w:color w:val="FF0000"/>
          <w:szCs w:val="20"/>
        </w:rPr>
      </w:pPr>
      <w:r>
        <w:rPr>
          <w:bCs/>
          <w:szCs w:val="20"/>
        </w:rPr>
        <w:tab/>
        <w:t xml:space="preserve">- </w:t>
      </w:r>
      <w:r w:rsidR="009B4374" w:rsidRPr="008B12FE">
        <w:rPr>
          <w:bCs/>
          <w:szCs w:val="20"/>
        </w:rPr>
        <w:t xml:space="preserve">La </w:t>
      </w:r>
      <w:r w:rsidR="009B4374" w:rsidRPr="009B4374">
        <w:rPr>
          <w:bCs/>
          <w:szCs w:val="20"/>
          <w:u w:val="single"/>
        </w:rPr>
        <w:t>durée initiale</w:t>
      </w:r>
      <w:r w:rsidR="009B4374" w:rsidRPr="008B12FE">
        <w:rPr>
          <w:bCs/>
          <w:szCs w:val="20"/>
        </w:rPr>
        <w:t xml:space="preserve"> des conventions</w:t>
      </w:r>
      <w:r>
        <w:rPr>
          <w:bCs/>
          <w:szCs w:val="20"/>
        </w:rPr>
        <w:t xml:space="preserve"> est comprise entre 9 mois et</w:t>
      </w:r>
      <w:r w:rsidR="009B4374" w:rsidRPr="008B12FE">
        <w:rPr>
          <w:bCs/>
          <w:szCs w:val="20"/>
        </w:rPr>
        <w:t xml:space="preserve"> 12 mois maximum.</w:t>
      </w:r>
      <w:r w:rsidR="009B4374">
        <w:rPr>
          <w:bCs/>
          <w:color w:val="FF0000"/>
          <w:szCs w:val="20"/>
        </w:rPr>
        <w:t xml:space="preserve"> </w:t>
      </w:r>
    </w:p>
    <w:p w:rsidR="0046734F" w:rsidRDefault="0046734F" w:rsidP="009B4374">
      <w:pPr>
        <w:pStyle w:val="Corpsdetexte"/>
        <w:rPr>
          <w:bCs/>
          <w:color w:val="FF0000"/>
          <w:szCs w:val="20"/>
        </w:rPr>
      </w:pPr>
    </w:p>
    <w:p w:rsidR="0046734F" w:rsidRDefault="0046734F" w:rsidP="0046734F">
      <w:pPr>
        <w:pStyle w:val="Corpsdetexte"/>
        <w:ind w:firstLine="708"/>
        <w:rPr>
          <w:szCs w:val="20"/>
        </w:rPr>
      </w:pPr>
      <w:r w:rsidRPr="0046734F">
        <w:rPr>
          <w:bCs/>
          <w:szCs w:val="20"/>
        </w:rPr>
        <w:t>-</w:t>
      </w:r>
      <w:r>
        <w:rPr>
          <w:bCs/>
          <w:szCs w:val="20"/>
        </w:rPr>
        <w:t xml:space="preserve"> </w:t>
      </w:r>
      <w:r w:rsidR="009B4374">
        <w:rPr>
          <w:bCs/>
          <w:szCs w:val="20"/>
        </w:rPr>
        <w:t xml:space="preserve">La durée des renouvellements </w:t>
      </w:r>
      <w:r>
        <w:rPr>
          <w:bCs/>
          <w:szCs w:val="20"/>
        </w:rPr>
        <w:t>sera de 12 maximum</w:t>
      </w:r>
      <w:r w:rsidR="009B4374">
        <w:rPr>
          <w:bCs/>
          <w:szCs w:val="20"/>
        </w:rPr>
        <w:t>.</w:t>
      </w:r>
      <w:r w:rsidR="0071389A" w:rsidRPr="002B1755">
        <w:rPr>
          <w:szCs w:val="20"/>
        </w:rPr>
        <w:tab/>
      </w:r>
    </w:p>
    <w:p w:rsidR="0046734F" w:rsidRDefault="0046734F" w:rsidP="0046734F">
      <w:pPr>
        <w:pStyle w:val="Corpsdetexte"/>
        <w:rPr>
          <w:szCs w:val="20"/>
        </w:rPr>
      </w:pPr>
    </w:p>
    <w:p w:rsidR="009B4374" w:rsidRDefault="009B4374" w:rsidP="0046734F">
      <w:pPr>
        <w:pStyle w:val="Corpsdetexte"/>
        <w:rPr>
          <w:szCs w:val="20"/>
        </w:rPr>
      </w:pPr>
      <w:r>
        <w:rPr>
          <w:szCs w:val="20"/>
        </w:rPr>
        <w:t xml:space="preserve">La prise en charge du Département est ainsi limitée à une convention initiale et un renouvellement pour une durée </w:t>
      </w:r>
      <w:r w:rsidRPr="00AB0F9C">
        <w:rPr>
          <w:szCs w:val="20"/>
          <w:u w:val="single"/>
        </w:rPr>
        <w:t>maximal</w:t>
      </w:r>
      <w:r w:rsidR="00962F85">
        <w:rPr>
          <w:szCs w:val="20"/>
          <w:u w:val="single"/>
        </w:rPr>
        <w:t>e</w:t>
      </w:r>
      <w:r w:rsidRPr="00AB0F9C">
        <w:rPr>
          <w:szCs w:val="20"/>
          <w:u w:val="single"/>
        </w:rPr>
        <w:t xml:space="preserve"> de </w:t>
      </w:r>
      <w:r w:rsidR="0046734F">
        <w:rPr>
          <w:szCs w:val="20"/>
          <w:u w:val="single"/>
        </w:rPr>
        <w:t>24</w:t>
      </w:r>
      <w:r w:rsidR="00FD1787">
        <w:rPr>
          <w:szCs w:val="20"/>
          <w:u w:val="single"/>
        </w:rPr>
        <w:t xml:space="preserve"> mois</w:t>
      </w:r>
      <w:r w:rsidR="009B0678">
        <w:rPr>
          <w:szCs w:val="20"/>
          <w:u w:val="single"/>
        </w:rPr>
        <w:t xml:space="preserve"> </w:t>
      </w:r>
      <w:r w:rsidR="00E83135">
        <w:rPr>
          <w:szCs w:val="20"/>
        </w:rPr>
        <w:t>(sauf dérogation</w:t>
      </w:r>
      <w:r w:rsidR="00962F85">
        <w:rPr>
          <w:szCs w:val="20"/>
        </w:rPr>
        <w:t>s</w:t>
      </w:r>
      <w:r w:rsidR="00E83135">
        <w:rPr>
          <w:szCs w:val="20"/>
        </w:rPr>
        <w:t xml:space="preserve"> étudiées par le Département)</w:t>
      </w:r>
    </w:p>
    <w:p w:rsidR="009B4374" w:rsidRDefault="009B4374" w:rsidP="0071389A">
      <w:pPr>
        <w:pStyle w:val="Corpsdetexte"/>
        <w:rPr>
          <w:szCs w:val="20"/>
        </w:rPr>
      </w:pPr>
    </w:p>
    <w:p w:rsidR="00571108" w:rsidRPr="004F0B08" w:rsidRDefault="009B4374" w:rsidP="00571108">
      <w:pPr>
        <w:pStyle w:val="Corpsdetexte"/>
        <w:rPr>
          <w:szCs w:val="20"/>
        </w:rPr>
      </w:pPr>
      <w:r>
        <w:rPr>
          <w:szCs w:val="20"/>
        </w:rPr>
        <w:tab/>
      </w:r>
    </w:p>
    <w:p w:rsidR="00571108" w:rsidRPr="002B1755" w:rsidRDefault="00571108" w:rsidP="00571108">
      <w:pPr>
        <w:pStyle w:val="Corpsdetexte"/>
        <w:rPr>
          <w:color w:val="000080"/>
          <w:szCs w:val="20"/>
          <w:u w:val="single"/>
        </w:rPr>
      </w:pPr>
      <w:r w:rsidRPr="002B1755">
        <w:rPr>
          <w:b/>
          <w:bCs/>
          <w:color w:val="000080"/>
          <w:szCs w:val="20"/>
          <w:u w:val="single"/>
        </w:rPr>
        <w:t>Durée hebdomadaire du travail financé</w:t>
      </w:r>
      <w:r w:rsidR="007561DF" w:rsidRPr="002B1755">
        <w:rPr>
          <w:b/>
          <w:bCs/>
          <w:color w:val="000080"/>
          <w:szCs w:val="20"/>
          <w:u w:val="single"/>
        </w:rPr>
        <w:t>e</w:t>
      </w:r>
      <w:r w:rsidRPr="002B1755">
        <w:rPr>
          <w:b/>
          <w:bCs/>
          <w:color w:val="000080"/>
          <w:szCs w:val="20"/>
          <w:u w:val="single"/>
        </w:rPr>
        <w:t xml:space="preserve"> </w:t>
      </w:r>
      <w:r w:rsidR="002C428D" w:rsidRPr="002B1755">
        <w:rPr>
          <w:b/>
          <w:bCs/>
          <w:color w:val="000080"/>
          <w:szCs w:val="20"/>
          <w:u w:val="single"/>
        </w:rPr>
        <w:t>dans le cadre de</w:t>
      </w:r>
      <w:r w:rsidR="00E94B98">
        <w:rPr>
          <w:b/>
          <w:bCs/>
          <w:color w:val="000080"/>
          <w:szCs w:val="20"/>
          <w:u w:val="single"/>
        </w:rPr>
        <w:t xml:space="preserve"> la CAOM par le département</w:t>
      </w:r>
      <w:r w:rsidRPr="002B1755">
        <w:rPr>
          <w:color w:val="000080"/>
          <w:szCs w:val="20"/>
          <w:u w:val="single"/>
        </w:rPr>
        <w:t>:</w:t>
      </w:r>
    </w:p>
    <w:p w:rsidR="00571108" w:rsidRPr="002B1755" w:rsidRDefault="00571108" w:rsidP="00571108">
      <w:pPr>
        <w:pStyle w:val="Corpsdetexte"/>
        <w:ind w:left="360"/>
        <w:rPr>
          <w:szCs w:val="20"/>
        </w:rPr>
      </w:pPr>
    </w:p>
    <w:p w:rsidR="009B4374" w:rsidRDefault="0046734F" w:rsidP="00571108">
      <w:pPr>
        <w:pStyle w:val="Corpsdetexte"/>
        <w:numPr>
          <w:ilvl w:val="0"/>
          <w:numId w:val="2"/>
        </w:numPr>
        <w:rPr>
          <w:szCs w:val="20"/>
        </w:rPr>
      </w:pPr>
      <w:r>
        <w:rPr>
          <w:szCs w:val="20"/>
        </w:rPr>
        <w:t>P</w:t>
      </w:r>
      <w:r w:rsidR="00D22B7B">
        <w:rPr>
          <w:szCs w:val="20"/>
        </w:rPr>
        <w:t>rise en charge plafonnée à 20h.</w:t>
      </w:r>
    </w:p>
    <w:p w:rsidR="004F0B08" w:rsidRDefault="004F0B08" w:rsidP="004F0B08">
      <w:pPr>
        <w:pStyle w:val="Corpsdetexte"/>
        <w:ind w:left="720"/>
        <w:rPr>
          <w:szCs w:val="20"/>
        </w:rPr>
      </w:pPr>
    </w:p>
    <w:p w:rsidR="00571108" w:rsidRDefault="00AC7817" w:rsidP="00571108">
      <w:pPr>
        <w:pStyle w:val="Corpsdetexte"/>
        <w:rPr>
          <w:b/>
          <w:bCs/>
          <w:color w:val="000080"/>
          <w:szCs w:val="20"/>
          <w:u w:val="single"/>
        </w:rPr>
      </w:pPr>
      <w:r w:rsidRPr="002B1755">
        <w:rPr>
          <w:b/>
          <w:bCs/>
          <w:color w:val="000080"/>
          <w:szCs w:val="20"/>
          <w:u w:val="single"/>
        </w:rPr>
        <w:t>Procédure</w:t>
      </w:r>
      <w:r w:rsidR="002C428D" w:rsidRPr="002B1755">
        <w:rPr>
          <w:b/>
          <w:bCs/>
          <w:color w:val="000080"/>
          <w:szCs w:val="20"/>
          <w:u w:val="single"/>
        </w:rPr>
        <w:t xml:space="preserve"> d’instruction</w:t>
      </w:r>
      <w:r w:rsidR="009B4374">
        <w:rPr>
          <w:b/>
          <w:bCs/>
          <w:color w:val="000080"/>
          <w:szCs w:val="20"/>
          <w:u w:val="single"/>
        </w:rPr>
        <w:t xml:space="preserve"> </w:t>
      </w:r>
      <w:r w:rsidR="0046734F">
        <w:rPr>
          <w:b/>
          <w:bCs/>
          <w:color w:val="000080"/>
          <w:szCs w:val="20"/>
          <w:u w:val="single"/>
        </w:rPr>
        <w:t>PEC</w:t>
      </w:r>
    </w:p>
    <w:p w:rsidR="004F0B08" w:rsidRPr="002B1755" w:rsidRDefault="004F0B08" w:rsidP="00571108">
      <w:pPr>
        <w:pStyle w:val="Corpsdetexte"/>
        <w:rPr>
          <w:b/>
          <w:bCs/>
          <w:color w:val="000080"/>
          <w:szCs w:val="20"/>
          <w:u w:val="single"/>
        </w:rPr>
      </w:pPr>
    </w:p>
    <w:p w:rsidR="00571108" w:rsidRDefault="00571108" w:rsidP="00484CEB">
      <w:pPr>
        <w:pStyle w:val="Corpsdetexte"/>
        <w:numPr>
          <w:ilvl w:val="0"/>
          <w:numId w:val="3"/>
        </w:numPr>
        <w:jc w:val="both"/>
        <w:rPr>
          <w:szCs w:val="20"/>
        </w:rPr>
      </w:pPr>
      <w:r w:rsidRPr="002B1755">
        <w:rPr>
          <w:szCs w:val="20"/>
        </w:rPr>
        <w:t xml:space="preserve">Le référent monte la convention avec l’employeur en vérifiant </w:t>
      </w:r>
      <w:r w:rsidR="006B668C" w:rsidRPr="002B1755">
        <w:rPr>
          <w:szCs w:val="20"/>
        </w:rPr>
        <w:t>et</w:t>
      </w:r>
      <w:r w:rsidRPr="002B1755">
        <w:rPr>
          <w:szCs w:val="20"/>
        </w:rPr>
        <w:t xml:space="preserve"> en mettant en place</w:t>
      </w:r>
      <w:r w:rsidR="00AF3272" w:rsidRPr="002B1755">
        <w:rPr>
          <w:szCs w:val="20"/>
        </w:rPr>
        <w:t>,</w:t>
      </w:r>
      <w:r w:rsidRPr="002B1755">
        <w:rPr>
          <w:szCs w:val="20"/>
        </w:rPr>
        <w:t xml:space="preserve"> </w:t>
      </w:r>
      <w:r w:rsidRPr="009B4374">
        <w:rPr>
          <w:b/>
          <w:szCs w:val="20"/>
          <w:u w:val="single"/>
        </w:rPr>
        <w:t>ensemble</w:t>
      </w:r>
      <w:r w:rsidR="00AF3272" w:rsidRPr="002B1755">
        <w:rPr>
          <w:szCs w:val="20"/>
        </w:rPr>
        <w:t>,</w:t>
      </w:r>
      <w:r w:rsidRPr="002B1755">
        <w:rPr>
          <w:szCs w:val="20"/>
        </w:rPr>
        <w:t xml:space="preserve"> les actions d’insertion professionnelle.</w:t>
      </w:r>
    </w:p>
    <w:p w:rsidR="009B4374" w:rsidRDefault="009B4374" w:rsidP="00C771BA">
      <w:pPr>
        <w:pStyle w:val="Corpsdetexte"/>
        <w:ind w:left="1080"/>
        <w:jc w:val="both"/>
        <w:rPr>
          <w:szCs w:val="20"/>
        </w:rPr>
      </w:pPr>
    </w:p>
    <w:p w:rsidR="004F0B08" w:rsidRDefault="009B4374" w:rsidP="004F0B08">
      <w:pPr>
        <w:pStyle w:val="Corpsdetexte"/>
        <w:numPr>
          <w:ilvl w:val="0"/>
          <w:numId w:val="3"/>
        </w:numPr>
        <w:jc w:val="both"/>
        <w:rPr>
          <w:szCs w:val="20"/>
        </w:rPr>
      </w:pPr>
      <w:r w:rsidRPr="002B1755">
        <w:rPr>
          <w:szCs w:val="20"/>
        </w:rPr>
        <w:t>Une attention particulière sera portée à la qualité de l’accompagnement, qui doit favoriser le retour à l’emploi durable</w:t>
      </w:r>
      <w:r>
        <w:rPr>
          <w:szCs w:val="20"/>
        </w:rPr>
        <w:t xml:space="preserve">. </w:t>
      </w:r>
    </w:p>
    <w:p w:rsidR="004F0B08" w:rsidRPr="004F0B08" w:rsidRDefault="004F0B08" w:rsidP="004F0B08">
      <w:pPr>
        <w:pStyle w:val="Corpsdetexte"/>
        <w:jc w:val="both"/>
        <w:rPr>
          <w:szCs w:val="20"/>
        </w:rPr>
      </w:pPr>
    </w:p>
    <w:p w:rsidR="009B4374" w:rsidRPr="00497FA6" w:rsidRDefault="009B4374" w:rsidP="009B4374">
      <w:pPr>
        <w:pStyle w:val="Corpsdetexte"/>
        <w:numPr>
          <w:ilvl w:val="0"/>
          <w:numId w:val="3"/>
        </w:numPr>
        <w:jc w:val="both"/>
        <w:rPr>
          <w:szCs w:val="20"/>
        </w:rPr>
      </w:pPr>
      <w:r w:rsidRPr="002B1755">
        <w:rPr>
          <w:szCs w:val="20"/>
        </w:rPr>
        <w:lastRenderedPageBreak/>
        <w:t xml:space="preserve">Transmission du </w:t>
      </w:r>
      <w:r w:rsidR="004F0B08">
        <w:rPr>
          <w:szCs w:val="20"/>
        </w:rPr>
        <w:t xml:space="preserve">dossier complet au Département </w:t>
      </w:r>
      <w:r w:rsidRPr="004F0B08">
        <w:rPr>
          <w:szCs w:val="20"/>
          <w:u w:val="single"/>
        </w:rPr>
        <w:t>1 semaine avant la date d’embauche</w:t>
      </w:r>
      <w:r w:rsidR="004F0B08">
        <w:rPr>
          <w:szCs w:val="20"/>
        </w:rPr>
        <w:t xml:space="preserve"> </w:t>
      </w:r>
      <w:r w:rsidR="004F0B08">
        <w:rPr>
          <w:b/>
          <w:szCs w:val="20"/>
        </w:rPr>
        <w:t>de préférence par mail</w:t>
      </w:r>
      <w:r>
        <w:rPr>
          <w:szCs w:val="20"/>
        </w:rPr>
        <w:t>.</w:t>
      </w:r>
    </w:p>
    <w:p w:rsidR="009B4374" w:rsidRPr="002B1755" w:rsidRDefault="009B4374" w:rsidP="009B4374">
      <w:pPr>
        <w:pStyle w:val="Corpsdetexte"/>
        <w:ind w:left="1080"/>
        <w:jc w:val="both"/>
        <w:rPr>
          <w:szCs w:val="20"/>
        </w:rPr>
      </w:pPr>
    </w:p>
    <w:p w:rsidR="004F0B08" w:rsidRPr="004F0B08" w:rsidRDefault="009C1804" w:rsidP="004F0B08">
      <w:pPr>
        <w:pStyle w:val="Corpsdetexte"/>
        <w:ind w:left="720"/>
        <w:jc w:val="center"/>
        <w:rPr>
          <w:sz w:val="24"/>
        </w:rPr>
      </w:pPr>
      <w:hyperlink r:id="rId9" w:history="1">
        <w:r w:rsidR="004F0B08" w:rsidRPr="004F0B08">
          <w:rPr>
            <w:rStyle w:val="Lienhypertexte"/>
            <w:sz w:val="24"/>
          </w:rPr>
          <w:t>dpii-bia@gironde.fr</w:t>
        </w:r>
      </w:hyperlink>
    </w:p>
    <w:p w:rsidR="009B4374" w:rsidRDefault="009B4374" w:rsidP="004F0B08">
      <w:pPr>
        <w:pStyle w:val="Corpsdetexte"/>
        <w:ind w:left="720"/>
        <w:jc w:val="center"/>
        <w:rPr>
          <w:szCs w:val="20"/>
        </w:rPr>
      </w:pPr>
    </w:p>
    <w:p w:rsidR="004F0B08" w:rsidRDefault="004F0B08" w:rsidP="004F0B08">
      <w:pPr>
        <w:pStyle w:val="Corpsdetexte"/>
        <w:ind w:left="720"/>
        <w:jc w:val="center"/>
        <w:rPr>
          <w:szCs w:val="20"/>
        </w:rPr>
      </w:pPr>
      <w:proofErr w:type="gramStart"/>
      <w:r>
        <w:rPr>
          <w:szCs w:val="20"/>
        </w:rPr>
        <w:t>ou</w:t>
      </w:r>
      <w:proofErr w:type="gramEnd"/>
    </w:p>
    <w:p w:rsidR="004F0B08" w:rsidRPr="002B1755" w:rsidRDefault="004F0B08" w:rsidP="004F0B08">
      <w:pPr>
        <w:pStyle w:val="Corpsdetexte"/>
        <w:ind w:left="720"/>
        <w:jc w:val="center"/>
        <w:rPr>
          <w:szCs w:val="20"/>
        </w:rPr>
      </w:pPr>
    </w:p>
    <w:p w:rsidR="009B4374" w:rsidRPr="002B1755" w:rsidRDefault="009B4374" w:rsidP="009B4374">
      <w:pPr>
        <w:pStyle w:val="Corpsdetexte"/>
        <w:ind w:left="720"/>
        <w:jc w:val="center"/>
        <w:rPr>
          <w:szCs w:val="20"/>
        </w:rPr>
      </w:pPr>
      <w:r w:rsidRPr="002B1755">
        <w:rPr>
          <w:szCs w:val="20"/>
        </w:rPr>
        <w:t>Département de la Gironde</w:t>
      </w:r>
    </w:p>
    <w:p w:rsidR="009B4374" w:rsidRPr="002B1755" w:rsidRDefault="009B4374" w:rsidP="009B4374">
      <w:pPr>
        <w:pStyle w:val="Corpsdetexte"/>
        <w:ind w:left="720"/>
        <w:jc w:val="center"/>
        <w:rPr>
          <w:szCs w:val="20"/>
        </w:rPr>
      </w:pPr>
      <w:r w:rsidRPr="002B1755">
        <w:rPr>
          <w:szCs w:val="20"/>
        </w:rPr>
        <w:t>Direction des Politiques d’Inclusion et d’Insertion</w:t>
      </w:r>
    </w:p>
    <w:p w:rsidR="009B4374" w:rsidRPr="002B1755" w:rsidRDefault="009B4374" w:rsidP="009B4374">
      <w:pPr>
        <w:pStyle w:val="Corpsdetexte"/>
        <w:ind w:left="720"/>
        <w:jc w:val="center"/>
        <w:rPr>
          <w:szCs w:val="20"/>
        </w:rPr>
      </w:pPr>
      <w:r w:rsidRPr="002B1755">
        <w:rPr>
          <w:szCs w:val="20"/>
        </w:rPr>
        <w:t xml:space="preserve">Service Insertion et Dispositif RSA </w:t>
      </w:r>
    </w:p>
    <w:p w:rsidR="009B4374" w:rsidRPr="002B1755" w:rsidRDefault="009B4374" w:rsidP="009B4374">
      <w:pPr>
        <w:pStyle w:val="Corpsdetexte"/>
        <w:ind w:left="720"/>
        <w:jc w:val="center"/>
        <w:rPr>
          <w:szCs w:val="20"/>
        </w:rPr>
      </w:pPr>
      <w:r w:rsidRPr="002B1755">
        <w:rPr>
          <w:szCs w:val="20"/>
        </w:rPr>
        <w:t xml:space="preserve">Cellule des Contrats Aidés  </w:t>
      </w:r>
    </w:p>
    <w:p w:rsidR="009B4374" w:rsidRPr="002B1755" w:rsidRDefault="009B4374" w:rsidP="009B4374">
      <w:pPr>
        <w:pStyle w:val="Corpsdetexte"/>
        <w:ind w:left="720"/>
        <w:jc w:val="center"/>
        <w:rPr>
          <w:szCs w:val="20"/>
        </w:rPr>
      </w:pPr>
      <w:r w:rsidRPr="002B1755">
        <w:rPr>
          <w:szCs w:val="20"/>
        </w:rPr>
        <w:t xml:space="preserve">1, Esplanade Charles de Gaulle </w:t>
      </w:r>
    </w:p>
    <w:p w:rsidR="009B4374" w:rsidRPr="002B1755" w:rsidRDefault="009B4374" w:rsidP="009B4374">
      <w:pPr>
        <w:pStyle w:val="Corpsdetexte"/>
        <w:ind w:left="720"/>
        <w:jc w:val="center"/>
        <w:rPr>
          <w:szCs w:val="20"/>
        </w:rPr>
      </w:pPr>
      <w:r w:rsidRPr="002B1755">
        <w:rPr>
          <w:szCs w:val="20"/>
        </w:rPr>
        <w:t xml:space="preserve">CS 71223 </w:t>
      </w:r>
    </w:p>
    <w:p w:rsidR="005B0B1C" w:rsidRDefault="009B4374" w:rsidP="009B4374">
      <w:pPr>
        <w:pStyle w:val="Corpsdetexte"/>
        <w:ind w:left="720"/>
        <w:jc w:val="center"/>
        <w:rPr>
          <w:szCs w:val="20"/>
        </w:rPr>
      </w:pPr>
      <w:r>
        <w:rPr>
          <w:szCs w:val="20"/>
        </w:rPr>
        <w:t>33074 BORDEAUX CEDEX</w:t>
      </w:r>
    </w:p>
    <w:p w:rsidR="005B0B1C" w:rsidRDefault="005B0B1C" w:rsidP="005B0B1C">
      <w:pPr>
        <w:pStyle w:val="Corpsdetexte"/>
        <w:ind w:left="720"/>
        <w:jc w:val="center"/>
        <w:rPr>
          <w:szCs w:val="20"/>
        </w:rPr>
      </w:pPr>
    </w:p>
    <w:p w:rsidR="009B4374" w:rsidRDefault="009B4374" w:rsidP="00BD019A">
      <w:pPr>
        <w:pStyle w:val="Corpsdetexte"/>
        <w:rPr>
          <w:b/>
          <w:bCs/>
          <w:color w:val="000080"/>
          <w:szCs w:val="20"/>
          <w:u w:val="single"/>
        </w:rPr>
      </w:pPr>
    </w:p>
    <w:p w:rsidR="004F0B08" w:rsidRDefault="004F0B08" w:rsidP="004F0B08">
      <w:pPr>
        <w:pStyle w:val="Corpsdetexte"/>
        <w:rPr>
          <w:b/>
          <w:bCs/>
          <w:color w:val="000080"/>
          <w:szCs w:val="20"/>
          <w:u w:val="single"/>
        </w:rPr>
      </w:pPr>
    </w:p>
    <w:p w:rsidR="004F0B08" w:rsidRPr="002B1755" w:rsidRDefault="004F0B08" w:rsidP="004F0B08">
      <w:pPr>
        <w:pStyle w:val="Corpsdetexte"/>
        <w:rPr>
          <w:b/>
          <w:bCs/>
          <w:color w:val="000080"/>
          <w:szCs w:val="20"/>
          <w:u w:val="single"/>
        </w:rPr>
      </w:pPr>
      <w:r w:rsidRPr="002B1755">
        <w:rPr>
          <w:b/>
          <w:bCs/>
          <w:color w:val="000080"/>
          <w:szCs w:val="20"/>
          <w:u w:val="single"/>
        </w:rPr>
        <w:t>Pièces à fournir</w:t>
      </w:r>
      <w:r>
        <w:rPr>
          <w:b/>
          <w:bCs/>
          <w:color w:val="000080"/>
          <w:szCs w:val="20"/>
          <w:u w:val="single"/>
        </w:rPr>
        <w:t xml:space="preserve"> obligatoirement</w:t>
      </w:r>
      <w:r w:rsidRPr="00484CEB">
        <w:rPr>
          <w:b/>
          <w:bCs/>
          <w:color w:val="000080"/>
          <w:szCs w:val="20"/>
        </w:rPr>
        <w:t> :</w:t>
      </w:r>
    </w:p>
    <w:p w:rsidR="004F0B08" w:rsidRPr="002B1755" w:rsidRDefault="004F0B08" w:rsidP="004F0B08">
      <w:pPr>
        <w:pStyle w:val="Corpsdetexte"/>
        <w:ind w:left="720"/>
        <w:jc w:val="both"/>
        <w:rPr>
          <w:szCs w:val="20"/>
        </w:rPr>
      </w:pPr>
    </w:p>
    <w:p w:rsidR="004F0B08" w:rsidRDefault="004F0B08" w:rsidP="004F0B08">
      <w:pPr>
        <w:pStyle w:val="Corpsdetexte"/>
        <w:ind w:left="720"/>
        <w:jc w:val="both"/>
        <w:rPr>
          <w:szCs w:val="20"/>
        </w:rPr>
      </w:pPr>
      <w:r>
        <w:rPr>
          <w:szCs w:val="20"/>
        </w:rPr>
        <w:tab/>
        <w:t>-</w:t>
      </w:r>
      <w:r>
        <w:rPr>
          <w:b/>
          <w:szCs w:val="20"/>
        </w:rPr>
        <w:t xml:space="preserve"> </w:t>
      </w:r>
      <w:r>
        <w:rPr>
          <w:szCs w:val="20"/>
        </w:rPr>
        <w:t xml:space="preserve">Avis de situation au répertoire </w:t>
      </w:r>
      <w:proofErr w:type="spellStart"/>
      <w:r>
        <w:rPr>
          <w:szCs w:val="20"/>
        </w:rPr>
        <w:t>sirene</w:t>
      </w:r>
      <w:proofErr w:type="spellEnd"/>
      <w:r>
        <w:rPr>
          <w:szCs w:val="20"/>
        </w:rPr>
        <w:t xml:space="preserve"> de l’employeur (</w:t>
      </w:r>
      <w:r w:rsidRPr="00227B7A">
        <w:rPr>
          <w:szCs w:val="20"/>
        </w:rPr>
        <w:t>https:/</w:t>
      </w:r>
      <w:r>
        <w:rPr>
          <w:szCs w:val="20"/>
        </w:rPr>
        <w:t>/avis-situation-sirene.insee.fr)</w:t>
      </w:r>
    </w:p>
    <w:p w:rsidR="004F0B08" w:rsidRPr="002B1755" w:rsidRDefault="004F0B08" w:rsidP="004F0B08">
      <w:pPr>
        <w:pStyle w:val="Corpsdetexte"/>
        <w:ind w:left="720"/>
        <w:jc w:val="both"/>
        <w:rPr>
          <w:szCs w:val="20"/>
        </w:rPr>
      </w:pPr>
      <w:r>
        <w:rPr>
          <w:szCs w:val="20"/>
        </w:rPr>
        <w:tab/>
        <w:t>- La conformité entre le Numéro de SIRET, l’adresse, le tampon et le RIB (obligatoire)</w:t>
      </w:r>
    </w:p>
    <w:p w:rsidR="004F0B08" w:rsidRDefault="004F0B08" w:rsidP="004F0B08">
      <w:pPr>
        <w:pStyle w:val="Corpsdetexte"/>
        <w:ind w:left="720"/>
        <w:jc w:val="both"/>
        <w:rPr>
          <w:szCs w:val="20"/>
        </w:rPr>
      </w:pPr>
      <w:r>
        <w:rPr>
          <w:b/>
          <w:szCs w:val="20"/>
        </w:rPr>
        <w:tab/>
        <w:t xml:space="preserve">- </w:t>
      </w:r>
      <w:r w:rsidRPr="00E50695">
        <w:rPr>
          <w:szCs w:val="20"/>
        </w:rPr>
        <w:t xml:space="preserve">La </w:t>
      </w:r>
      <w:r>
        <w:rPr>
          <w:szCs w:val="20"/>
        </w:rPr>
        <w:t>convention dûment signée et remplie</w:t>
      </w:r>
      <w:r w:rsidR="00EF51C1">
        <w:rPr>
          <w:szCs w:val="20"/>
        </w:rPr>
        <w:t>. Coordonnées complètes de l’employeur</w:t>
      </w:r>
      <w:r w:rsidR="00080A0C">
        <w:rPr>
          <w:szCs w:val="20"/>
        </w:rPr>
        <w:t xml:space="preserve"> </w:t>
      </w:r>
      <w:r w:rsidR="00EF51C1">
        <w:rPr>
          <w:szCs w:val="20"/>
        </w:rPr>
        <w:t>(adresse mail et numéro de téléphone)</w:t>
      </w:r>
    </w:p>
    <w:p w:rsidR="004F0B08" w:rsidRDefault="004F0B08" w:rsidP="004F0B08">
      <w:pPr>
        <w:pStyle w:val="Corpsdetexte"/>
        <w:ind w:left="720"/>
        <w:jc w:val="both"/>
        <w:rPr>
          <w:szCs w:val="20"/>
        </w:rPr>
      </w:pPr>
      <w:r>
        <w:rPr>
          <w:b/>
          <w:szCs w:val="20"/>
        </w:rPr>
        <w:tab/>
        <w:t>-</w:t>
      </w:r>
      <w:r>
        <w:rPr>
          <w:szCs w:val="20"/>
        </w:rPr>
        <w:t xml:space="preserve"> Le RIB de l’employeur </w:t>
      </w:r>
    </w:p>
    <w:p w:rsidR="004F0B08" w:rsidRDefault="004F0B08" w:rsidP="004F0B08">
      <w:pPr>
        <w:pStyle w:val="Corpsdetexte"/>
        <w:ind w:left="720" w:firstLine="696"/>
        <w:jc w:val="both"/>
        <w:rPr>
          <w:szCs w:val="20"/>
        </w:rPr>
      </w:pPr>
      <w:r>
        <w:rPr>
          <w:b/>
          <w:szCs w:val="20"/>
        </w:rPr>
        <w:t>-</w:t>
      </w:r>
      <w:r>
        <w:rPr>
          <w:szCs w:val="20"/>
        </w:rPr>
        <w:t xml:space="preserve"> Formulaire attestation RIB dûment rempli</w:t>
      </w:r>
    </w:p>
    <w:p w:rsidR="004F0B08" w:rsidRDefault="004F0B08" w:rsidP="004F0B08">
      <w:pPr>
        <w:pStyle w:val="Corpsdetexte"/>
        <w:ind w:left="720" w:firstLine="696"/>
        <w:jc w:val="both"/>
        <w:rPr>
          <w:szCs w:val="20"/>
        </w:rPr>
      </w:pPr>
      <w:r>
        <w:rPr>
          <w:b/>
          <w:szCs w:val="20"/>
        </w:rPr>
        <w:t>-</w:t>
      </w:r>
      <w:r>
        <w:rPr>
          <w:szCs w:val="20"/>
        </w:rPr>
        <w:t xml:space="preserve"> Le bulletin de salaire à la fin de chaque mois.</w:t>
      </w:r>
    </w:p>
    <w:p w:rsidR="004F0B08" w:rsidRDefault="004F0B08" w:rsidP="004F0B08">
      <w:pPr>
        <w:pStyle w:val="Corpsdetexte"/>
        <w:ind w:left="720" w:firstLine="696"/>
        <w:jc w:val="both"/>
        <w:rPr>
          <w:szCs w:val="20"/>
        </w:rPr>
      </w:pPr>
      <w:r>
        <w:rPr>
          <w:b/>
          <w:szCs w:val="20"/>
        </w:rPr>
        <w:t>-</w:t>
      </w:r>
      <w:r>
        <w:rPr>
          <w:szCs w:val="20"/>
        </w:rPr>
        <w:t xml:space="preserve"> Contrat de travail ou projet de contrat signé</w:t>
      </w:r>
    </w:p>
    <w:p w:rsidR="004F0B08" w:rsidRDefault="004F0B08" w:rsidP="004F0B08">
      <w:pPr>
        <w:pStyle w:val="Corpsdetexte"/>
        <w:ind w:left="720" w:firstLine="696"/>
        <w:jc w:val="both"/>
        <w:rPr>
          <w:szCs w:val="20"/>
        </w:rPr>
      </w:pPr>
      <w:r>
        <w:rPr>
          <w:b/>
          <w:szCs w:val="20"/>
        </w:rPr>
        <w:t xml:space="preserve">- </w:t>
      </w:r>
      <w:r>
        <w:rPr>
          <w:szCs w:val="20"/>
        </w:rPr>
        <w:t>Annexe au CERFA signée et tamponnée par le prescripteur</w:t>
      </w:r>
    </w:p>
    <w:p w:rsidR="004F0B08" w:rsidRPr="00E50695" w:rsidRDefault="004F0B08" w:rsidP="004F0B08">
      <w:pPr>
        <w:pStyle w:val="Corpsdetexte"/>
        <w:ind w:left="720" w:firstLine="696"/>
        <w:jc w:val="both"/>
        <w:rPr>
          <w:szCs w:val="20"/>
        </w:rPr>
      </w:pPr>
      <w:r>
        <w:rPr>
          <w:b/>
          <w:szCs w:val="20"/>
        </w:rPr>
        <w:t>-</w:t>
      </w:r>
      <w:r>
        <w:rPr>
          <w:szCs w:val="20"/>
        </w:rPr>
        <w:t xml:space="preserve"> Pour les renouvellements, bilan des actions </w:t>
      </w:r>
      <w:r w:rsidR="009F726A">
        <w:rPr>
          <w:szCs w:val="20"/>
        </w:rPr>
        <w:t>d’insertions et/ou de formation, devis, facture des formations réalisées.</w:t>
      </w:r>
    </w:p>
    <w:p w:rsidR="004F0B08" w:rsidRPr="002B1755" w:rsidRDefault="004F0B08" w:rsidP="004F0B08">
      <w:pPr>
        <w:pStyle w:val="Corpsdetexte"/>
        <w:ind w:left="720"/>
        <w:rPr>
          <w:szCs w:val="20"/>
        </w:rPr>
      </w:pPr>
    </w:p>
    <w:p w:rsidR="004F0B08" w:rsidRPr="002B1755" w:rsidRDefault="004F0B08" w:rsidP="004F0B08">
      <w:pPr>
        <w:pStyle w:val="Corpsdetexte"/>
        <w:rPr>
          <w:bCs/>
          <w:color w:val="000080"/>
          <w:szCs w:val="20"/>
        </w:rPr>
      </w:pPr>
    </w:p>
    <w:p w:rsidR="004F0B08" w:rsidRPr="002B1755" w:rsidRDefault="004F0B08" w:rsidP="004F0B08">
      <w:pPr>
        <w:pStyle w:val="Corpsdetexte"/>
        <w:rPr>
          <w:b/>
          <w:bCs/>
          <w:color w:val="000080"/>
          <w:szCs w:val="20"/>
          <w:u w:val="single"/>
        </w:rPr>
      </w:pPr>
      <w:r w:rsidRPr="002B1755">
        <w:rPr>
          <w:b/>
          <w:bCs/>
          <w:color w:val="000080"/>
          <w:szCs w:val="20"/>
          <w:u w:val="single"/>
        </w:rPr>
        <w:t>Points à ne pas oublier</w:t>
      </w:r>
      <w:r w:rsidRPr="00484CEB">
        <w:rPr>
          <w:b/>
          <w:bCs/>
          <w:color w:val="000080"/>
          <w:szCs w:val="20"/>
        </w:rPr>
        <w:t xml:space="preserve"> :</w:t>
      </w:r>
    </w:p>
    <w:p w:rsidR="004F0B08" w:rsidRPr="002B1755" w:rsidRDefault="004F0B08" w:rsidP="004F0B08">
      <w:pPr>
        <w:pStyle w:val="Corpsdetexte"/>
        <w:rPr>
          <w:b/>
          <w:bCs/>
          <w:color w:val="000080"/>
          <w:szCs w:val="20"/>
          <w:u w:val="single"/>
        </w:rPr>
      </w:pPr>
    </w:p>
    <w:p w:rsidR="004F0B08" w:rsidRPr="002B1755" w:rsidRDefault="004F0B08" w:rsidP="004F0B08">
      <w:pPr>
        <w:pStyle w:val="Corpsdetexte"/>
        <w:jc w:val="both"/>
        <w:rPr>
          <w:szCs w:val="20"/>
        </w:rPr>
      </w:pPr>
      <w:r w:rsidRPr="002B1755">
        <w:rPr>
          <w:bCs/>
          <w:color w:val="000080"/>
          <w:szCs w:val="20"/>
        </w:rPr>
        <w:tab/>
        <w:t xml:space="preserve">- </w:t>
      </w:r>
      <w:r w:rsidRPr="002B1755">
        <w:rPr>
          <w:szCs w:val="20"/>
        </w:rPr>
        <w:t xml:space="preserve">Le conseiller prescripteur doit indiquer ses coordonnées (adresse courriel, adresse et nom du </w:t>
      </w:r>
      <w:r w:rsidR="00EF51C1" w:rsidRPr="002B1755">
        <w:rPr>
          <w:szCs w:val="20"/>
        </w:rPr>
        <w:t>Pôle Emploi</w:t>
      </w:r>
      <w:r w:rsidRPr="002B1755">
        <w:rPr>
          <w:szCs w:val="20"/>
        </w:rPr>
        <w:t xml:space="preserve">) </w:t>
      </w:r>
    </w:p>
    <w:p w:rsidR="004F0B08" w:rsidRPr="002B1755" w:rsidRDefault="004F0B08" w:rsidP="004F0B08">
      <w:pPr>
        <w:pStyle w:val="Corpsdetexte"/>
        <w:jc w:val="both"/>
        <w:rPr>
          <w:b/>
          <w:bCs/>
          <w:color w:val="000080"/>
          <w:szCs w:val="20"/>
          <w:u w:val="single"/>
        </w:rPr>
      </w:pPr>
    </w:p>
    <w:p w:rsidR="004F0B08" w:rsidRDefault="004F0B08" w:rsidP="004F0B08">
      <w:pPr>
        <w:pStyle w:val="Corpsdetexte"/>
        <w:jc w:val="both"/>
        <w:rPr>
          <w:szCs w:val="20"/>
        </w:rPr>
      </w:pPr>
      <w:r w:rsidRPr="002B1755">
        <w:rPr>
          <w:bCs/>
          <w:color w:val="000080"/>
          <w:szCs w:val="20"/>
        </w:rPr>
        <w:tab/>
        <w:t xml:space="preserve">- </w:t>
      </w:r>
      <w:r w:rsidRPr="002B1755">
        <w:rPr>
          <w:bCs/>
          <w:szCs w:val="20"/>
        </w:rPr>
        <w:t>Envoi de toutes</w:t>
      </w:r>
      <w:r w:rsidRPr="002B1755">
        <w:rPr>
          <w:szCs w:val="20"/>
        </w:rPr>
        <w:t xml:space="preserve"> les pièces constitutives du dos</w:t>
      </w:r>
      <w:r>
        <w:rPr>
          <w:szCs w:val="20"/>
        </w:rPr>
        <w:t>sier (</w:t>
      </w:r>
      <w:proofErr w:type="spellStart"/>
      <w:r>
        <w:rPr>
          <w:szCs w:val="20"/>
        </w:rPr>
        <w:t>cf</w:t>
      </w:r>
      <w:proofErr w:type="spellEnd"/>
      <w:r>
        <w:rPr>
          <w:szCs w:val="20"/>
        </w:rPr>
        <w:t xml:space="preserve"> fiche « éléments d’information pour l’instruction des CAE </w:t>
      </w:r>
      <w:proofErr w:type="gramStart"/>
      <w:r>
        <w:rPr>
          <w:szCs w:val="20"/>
        </w:rPr>
        <w:t>PEC»</w:t>
      </w:r>
      <w:proofErr w:type="gramEnd"/>
      <w:r>
        <w:rPr>
          <w:szCs w:val="20"/>
        </w:rPr>
        <w:t>)</w:t>
      </w:r>
    </w:p>
    <w:p w:rsidR="004F0B08" w:rsidRPr="002B1755" w:rsidRDefault="004F0B08" w:rsidP="004F0B08">
      <w:pPr>
        <w:pStyle w:val="Corpsdetexte"/>
        <w:jc w:val="both"/>
        <w:rPr>
          <w:szCs w:val="20"/>
        </w:rPr>
      </w:pPr>
    </w:p>
    <w:p w:rsidR="004F0B08" w:rsidRPr="002B1755" w:rsidRDefault="004F0B08" w:rsidP="004F0B08">
      <w:pPr>
        <w:pStyle w:val="Corpsdetexte"/>
        <w:ind w:left="1416" w:firstLine="708"/>
        <w:jc w:val="both"/>
        <w:rPr>
          <w:szCs w:val="20"/>
        </w:rPr>
      </w:pPr>
      <w:r w:rsidRPr="002B1755">
        <w:rPr>
          <w:szCs w:val="20"/>
        </w:rPr>
        <w:t xml:space="preserve">Tout dossier </w:t>
      </w:r>
      <w:r w:rsidRPr="00AE11B8">
        <w:rPr>
          <w:szCs w:val="20"/>
        </w:rPr>
        <w:t>arrivé</w:t>
      </w:r>
      <w:r w:rsidRPr="00AE11B8">
        <w:rPr>
          <w:b/>
          <w:szCs w:val="20"/>
          <w:u w:val="single"/>
        </w:rPr>
        <w:t xml:space="preserve"> incomplet à la cellule sera rejeté.</w:t>
      </w:r>
    </w:p>
    <w:p w:rsidR="004F0B08" w:rsidRDefault="004F0B08" w:rsidP="004F0B08">
      <w:pPr>
        <w:pStyle w:val="Corpsdetexte"/>
        <w:jc w:val="both"/>
        <w:rPr>
          <w:b/>
          <w:bCs/>
          <w:color w:val="000080"/>
          <w:szCs w:val="20"/>
          <w:u w:val="single"/>
        </w:rPr>
      </w:pPr>
    </w:p>
    <w:p w:rsidR="004F0B08" w:rsidRPr="002B1755" w:rsidRDefault="004F0B08" w:rsidP="004F0B08">
      <w:pPr>
        <w:pStyle w:val="Corpsdetexte"/>
        <w:jc w:val="both"/>
        <w:rPr>
          <w:b/>
          <w:bCs/>
          <w:color w:val="000080"/>
          <w:szCs w:val="20"/>
          <w:u w:val="single"/>
        </w:rPr>
      </w:pPr>
    </w:p>
    <w:p w:rsidR="004F0B08" w:rsidRDefault="004F0B08" w:rsidP="004F0B08">
      <w:pPr>
        <w:pStyle w:val="Corpsdetexte"/>
        <w:jc w:val="both"/>
        <w:rPr>
          <w:szCs w:val="20"/>
        </w:rPr>
      </w:pPr>
      <w:r w:rsidRPr="002B1755">
        <w:rPr>
          <w:bCs/>
          <w:color w:val="000080"/>
          <w:szCs w:val="20"/>
        </w:rPr>
        <w:tab/>
        <w:t xml:space="preserve">- </w:t>
      </w:r>
      <w:r w:rsidRPr="002B1755">
        <w:rPr>
          <w:szCs w:val="20"/>
        </w:rPr>
        <w:t>L’envoi des dossiers en format électroniq</w:t>
      </w:r>
      <w:r>
        <w:rPr>
          <w:szCs w:val="20"/>
        </w:rPr>
        <w:t>ue est souhaité</w:t>
      </w:r>
      <w:r w:rsidRPr="002B1755">
        <w:rPr>
          <w:szCs w:val="20"/>
        </w:rPr>
        <w:t xml:space="preserve"> sous réserve d’un dossier complet et du respect des délais d’instructio</w:t>
      </w:r>
      <w:r>
        <w:rPr>
          <w:szCs w:val="20"/>
        </w:rPr>
        <w:t>n (adresse</w:t>
      </w:r>
      <w:r w:rsidRPr="002B1755">
        <w:rPr>
          <w:szCs w:val="20"/>
        </w:rPr>
        <w:t xml:space="preserve"> mail </w:t>
      </w:r>
      <w:hyperlink r:id="rId10" w:history="1">
        <w:r w:rsidRPr="007818A8">
          <w:rPr>
            <w:rStyle w:val="Lienhypertexte"/>
            <w:szCs w:val="20"/>
          </w:rPr>
          <w:t>dpii-bia@gironde.fr</w:t>
        </w:r>
      </w:hyperlink>
      <w:r>
        <w:rPr>
          <w:szCs w:val="20"/>
        </w:rPr>
        <w:t xml:space="preserve">,) </w:t>
      </w:r>
    </w:p>
    <w:p w:rsidR="004F0B08" w:rsidRDefault="004F0B08" w:rsidP="004F0B08">
      <w:pPr>
        <w:pStyle w:val="Corpsdetexte"/>
        <w:jc w:val="both"/>
        <w:rPr>
          <w:szCs w:val="20"/>
        </w:rPr>
      </w:pPr>
    </w:p>
    <w:p w:rsidR="004F0B08" w:rsidRDefault="004F0B08" w:rsidP="004F0B08">
      <w:pPr>
        <w:pStyle w:val="Corpsdetexte"/>
        <w:ind w:firstLine="708"/>
        <w:jc w:val="both"/>
        <w:rPr>
          <w:szCs w:val="20"/>
        </w:rPr>
      </w:pPr>
      <w:r>
        <w:rPr>
          <w:szCs w:val="20"/>
        </w:rPr>
        <w:t>-</w:t>
      </w:r>
      <w:r w:rsidRPr="002B1755">
        <w:rPr>
          <w:szCs w:val="20"/>
        </w:rPr>
        <w:t xml:space="preserve">Ne pas hésiter à appeler au préalable la cellule au moindre doute (05.56.99.65.04 ou au 05.56.99.33.33 </w:t>
      </w:r>
      <w:proofErr w:type="gramStart"/>
      <w:r w:rsidRPr="002B1755">
        <w:rPr>
          <w:szCs w:val="20"/>
        </w:rPr>
        <w:t>au  poste</w:t>
      </w:r>
      <w:proofErr w:type="gramEnd"/>
      <w:r w:rsidRPr="002B1755">
        <w:rPr>
          <w:szCs w:val="20"/>
        </w:rPr>
        <w:t xml:space="preserve"> 54.39), notamment pour la vérification de l’éligibilité du public.</w:t>
      </w:r>
    </w:p>
    <w:p w:rsidR="004F0B08" w:rsidRDefault="004F0B08" w:rsidP="004F0B08">
      <w:pPr>
        <w:pStyle w:val="Corpsdetexte"/>
        <w:jc w:val="both"/>
        <w:rPr>
          <w:szCs w:val="20"/>
        </w:rPr>
      </w:pPr>
    </w:p>
    <w:p w:rsidR="004F0B08" w:rsidRPr="00C771BA" w:rsidRDefault="004F0B08" w:rsidP="004F0B08">
      <w:pPr>
        <w:pStyle w:val="Corpsdetexte"/>
        <w:jc w:val="both"/>
        <w:rPr>
          <w:szCs w:val="20"/>
          <w:u w:val="single"/>
        </w:rPr>
      </w:pPr>
      <w:r w:rsidRPr="00C771BA">
        <w:rPr>
          <w:szCs w:val="20"/>
        </w:rPr>
        <w:tab/>
        <w:t xml:space="preserve">- </w:t>
      </w:r>
      <w:r w:rsidRPr="00C771BA">
        <w:rPr>
          <w:szCs w:val="20"/>
          <w:u w:val="single"/>
        </w:rPr>
        <w:t xml:space="preserve">Le Département de la Gironde ayant internalisé </w:t>
      </w:r>
      <w:r>
        <w:rPr>
          <w:szCs w:val="20"/>
          <w:u w:val="single"/>
        </w:rPr>
        <w:t>la gestion et le financement de l’aide départementale versée aux employeurs</w:t>
      </w:r>
      <w:r w:rsidRPr="00C771BA">
        <w:rPr>
          <w:szCs w:val="20"/>
          <w:u w:val="single"/>
        </w:rPr>
        <w:t xml:space="preserve">, </w:t>
      </w:r>
      <w:r>
        <w:rPr>
          <w:szCs w:val="20"/>
          <w:u w:val="single"/>
        </w:rPr>
        <w:t>v</w:t>
      </w:r>
      <w:r w:rsidRPr="00C771BA">
        <w:rPr>
          <w:szCs w:val="20"/>
          <w:u w:val="single"/>
        </w:rPr>
        <w:t>euillez prévenir les employeurs de l</w:t>
      </w:r>
      <w:r>
        <w:rPr>
          <w:szCs w:val="20"/>
          <w:u w:val="single"/>
        </w:rPr>
        <w:t xml:space="preserve">eur </w:t>
      </w:r>
      <w:r w:rsidRPr="00C771BA">
        <w:rPr>
          <w:szCs w:val="20"/>
          <w:u w:val="single"/>
        </w:rPr>
        <w:t xml:space="preserve">obligation de </w:t>
      </w:r>
      <w:r>
        <w:rPr>
          <w:szCs w:val="20"/>
          <w:u w:val="single"/>
        </w:rPr>
        <w:t xml:space="preserve">nous </w:t>
      </w:r>
      <w:r w:rsidRPr="00C771BA">
        <w:rPr>
          <w:szCs w:val="20"/>
          <w:u w:val="single"/>
        </w:rPr>
        <w:t>fournir les bulletins de salaire à l</w:t>
      </w:r>
      <w:r>
        <w:rPr>
          <w:szCs w:val="20"/>
          <w:u w:val="single"/>
        </w:rPr>
        <w:t xml:space="preserve">a fin de chaque mois, en plus de leur déclaratif sur le site SYLAE. </w:t>
      </w:r>
    </w:p>
    <w:p w:rsidR="004F0B08" w:rsidRPr="002B1755" w:rsidRDefault="004F0B08" w:rsidP="004F0B08">
      <w:pPr>
        <w:pStyle w:val="Corpsdetexte"/>
        <w:jc w:val="both"/>
        <w:rPr>
          <w:szCs w:val="20"/>
        </w:rPr>
      </w:pPr>
    </w:p>
    <w:p w:rsidR="004F0B08" w:rsidRPr="002B1755" w:rsidRDefault="004F0B08" w:rsidP="004F0B08">
      <w:pPr>
        <w:pStyle w:val="Corpsdetexte"/>
        <w:jc w:val="both"/>
        <w:rPr>
          <w:szCs w:val="20"/>
        </w:rPr>
      </w:pPr>
    </w:p>
    <w:p w:rsidR="004F0B08" w:rsidRPr="002B1755" w:rsidRDefault="004F0B08" w:rsidP="004F0B08">
      <w:pPr>
        <w:pStyle w:val="Corpsdetexte"/>
        <w:rPr>
          <w:b/>
          <w:bCs/>
          <w:color w:val="000080"/>
          <w:szCs w:val="20"/>
          <w:u w:val="single"/>
        </w:rPr>
      </w:pPr>
      <w:r w:rsidRPr="002B1755">
        <w:rPr>
          <w:b/>
          <w:bCs/>
          <w:color w:val="000080"/>
          <w:szCs w:val="20"/>
          <w:u w:val="single"/>
        </w:rPr>
        <w:t>En pièce Jointe</w:t>
      </w:r>
      <w:r w:rsidRPr="00484CEB">
        <w:rPr>
          <w:b/>
          <w:bCs/>
          <w:color w:val="000080"/>
          <w:szCs w:val="20"/>
        </w:rPr>
        <w:t xml:space="preserve"> :</w:t>
      </w:r>
    </w:p>
    <w:p w:rsidR="004F0B08" w:rsidRPr="002B1755" w:rsidRDefault="004F0B08" w:rsidP="004F0B08">
      <w:pPr>
        <w:pStyle w:val="Corpsdetexte"/>
        <w:rPr>
          <w:b/>
          <w:szCs w:val="20"/>
          <w:u w:val="single"/>
        </w:rPr>
      </w:pPr>
    </w:p>
    <w:p w:rsidR="004F0B08" w:rsidRDefault="004F0B08" w:rsidP="004F0B08">
      <w:pPr>
        <w:pStyle w:val="Corpsdetexte"/>
        <w:numPr>
          <w:ilvl w:val="0"/>
          <w:numId w:val="7"/>
        </w:numPr>
        <w:rPr>
          <w:szCs w:val="20"/>
        </w:rPr>
      </w:pPr>
      <w:r>
        <w:rPr>
          <w:szCs w:val="20"/>
        </w:rPr>
        <w:t>Annexe au CERFA demande d’aide Formulaire de demande</w:t>
      </w:r>
    </w:p>
    <w:p w:rsidR="004F0B08" w:rsidRDefault="009F726A" w:rsidP="004F0B08">
      <w:pPr>
        <w:pStyle w:val="Corpsdetexte"/>
        <w:numPr>
          <w:ilvl w:val="0"/>
          <w:numId w:val="7"/>
        </w:numPr>
        <w:rPr>
          <w:szCs w:val="20"/>
        </w:rPr>
      </w:pPr>
      <w:r>
        <w:rPr>
          <w:szCs w:val="20"/>
        </w:rPr>
        <w:t>Formulaire Bilan PEC</w:t>
      </w:r>
    </w:p>
    <w:p w:rsidR="004F0B08" w:rsidRDefault="004F0B08" w:rsidP="004F0B08">
      <w:pPr>
        <w:pStyle w:val="Corpsdetexte"/>
        <w:numPr>
          <w:ilvl w:val="0"/>
          <w:numId w:val="7"/>
        </w:numPr>
        <w:rPr>
          <w:szCs w:val="20"/>
        </w:rPr>
      </w:pPr>
      <w:r w:rsidRPr="00484CEB">
        <w:rPr>
          <w:szCs w:val="20"/>
        </w:rPr>
        <w:t xml:space="preserve">Attestation d’expérience professionnelle </w:t>
      </w:r>
    </w:p>
    <w:p w:rsidR="004F0B08" w:rsidRDefault="004F0B08" w:rsidP="004F0B08">
      <w:pPr>
        <w:pStyle w:val="Corpsdetexte"/>
        <w:numPr>
          <w:ilvl w:val="0"/>
          <w:numId w:val="7"/>
        </w:numPr>
        <w:rPr>
          <w:szCs w:val="20"/>
        </w:rPr>
      </w:pPr>
      <w:r w:rsidRPr="00CF603C">
        <w:rPr>
          <w:szCs w:val="20"/>
        </w:rPr>
        <w:t>Eléments d’information pour l’instruction</w:t>
      </w:r>
      <w:r w:rsidR="009F726A">
        <w:rPr>
          <w:szCs w:val="20"/>
        </w:rPr>
        <w:t xml:space="preserve"> des</w:t>
      </w:r>
      <w:r>
        <w:rPr>
          <w:szCs w:val="20"/>
        </w:rPr>
        <w:t xml:space="preserve"> PEC</w:t>
      </w:r>
    </w:p>
    <w:p w:rsidR="004F0B08" w:rsidRPr="000E72C4" w:rsidRDefault="004F0B08" w:rsidP="004F0B08">
      <w:pPr>
        <w:pStyle w:val="Corpsdetexte"/>
        <w:numPr>
          <w:ilvl w:val="0"/>
          <w:numId w:val="7"/>
        </w:numPr>
        <w:rPr>
          <w:szCs w:val="20"/>
        </w:rPr>
      </w:pPr>
      <w:proofErr w:type="spellStart"/>
      <w:r w:rsidRPr="00CF603C">
        <w:rPr>
          <w:szCs w:val="20"/>
        </w:rPr>
        <w:t>Cerfa</w:t>
      </w:r>
      <w:proofErr w:type="spellEnd"/>
      <w:r w:rsidRPr="00CF603C">
        <w:rPr>
          <w:szCs w:val="20"/>
        </w:rPr>
        <w:t xml:space="preserve"> </w:t>
      </w:r>
      <w:r w:rsidRPr="007F5A13">
        <w:rPr>
          <w:szCs w:val="20"/>
        </w:rPr>
        <w:t>(Possibilité de le télécharger sur</w:t>
      </w:r>
      <w:r w:rsidRPr="00CF603C">
        <w:rPr>
          <w:szCs w:val="20"/>
        </w:rPr>
        <w:t xml:space="preserve"> </w:t>
      </w:r>
      <w:hyperlink r:id="rId11" w:history="1">
        <w:r w:rsidRPr="003F5F85">
          <w:rPr>
            <w:rStyle w:val="Lienhypertexte"/>
            <w:sz w:val="18"/>
            <w:szCs w:val="18"/>
          </w:rPr>
          <w:t>https://www.formulaires.modernisation.gouv.fr/gf/cerfa_14818.do</w:t>
        </w:r>
      </w:hyperlink>
      <w:r w:rsidRPr="00CF603C">
        <w:rPr>
          <w:color w:val="000000"/>
          <w:sz w:val="18"/>
          <w:szCs w:val="18"/>
        </w:rPr>
        <w:t>)</w:t>
      </w:r>
    </w:p>
    <w:p w:rsidR="004F0B08" w:rsidRPr="007F5A13" w:rsidRDefault="004F0B08" w:rsidP="004F0B08">
      <w:pPr>
        <w:pStyle w:val="Corpsdetexte"/>
        <w:numPr>
          <w:ilvl w:val="0"/>
          <w:numId w:val="7"/>
        </w:numPr>
        <w:rPr>
          <w:szCs w:val="20"/>
        </w:rPr>
      </w:pPr>
      <w:r w:rsidRPr="007F5A13">
        <w:rPr>
          <w:color w:val="000000"/>
          <w:szCs w:val="20"/>
        </w:rPr>
        <w:t xml:space="preserve">Formulaire attestation RIB </w:t>
      </w:r>
    </w:p>
    <w:p w:rsidR="00AF3272" w:rsidRPr="00CF603C" w:rsidRDefault="00AF3272" w:rsidP="004F0B08">
      <w:pPr>
        <w:pStyle w:val="Corpsdetexte"/>
        <w:ind w:left="360"/>
        <w:rPr>
          <w:szCs w:val="20"/>
        </w:rPr>
      </w:pPr>
    </w:p>
    <w:sectPr w:rsidR="00AF3272" w:rsidRPr="00CF603C" w:rsidSect="004F0B08">
      <w:footerReference w:type="default" r:id="rId12"/>
      <w:pgSz w:w="11906" w:h="16838" w:code="9"/>
      <w:pgMar w:top="720" w:right="720" w:bottom="720" w:left="720" w:header="567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F05" w:rsidRDefault="001A3F05" w:rsidP="00ED3853">
      <w:pPr>
        <w:spacing w:after="0" w:line="240" w:lineRule="auto"/>
      </w:pPr>
      <w:r>
        <w:separator/>
      </w:r>
    </w:p>
  </w:endnote>
  <w:endnote w:type="continuationSeparator" w:id="0">
    <w:p w:rsidR="001A3F05" w:rsidRDefault="001A3F05" w:rsidP="00ED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212382"/>
      <w:docPartObj>
        <w:docPartGallery w:val="Page Numbers (Bottom of Page)"/>
        <w:docPartUnique/>
      </w:docPartObj>
    </w:sdtPr>
    <w:sdtEndPr/>
    <w:sdtContent>
      <w:p w:rsidR="007F5A13" w:rsidRDefault="007F5A1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804">
          <w:rPr>
            <w:noProof/>
          </w:rPr>
          <w:t>2</w:t>
        </w:r>
        <w:r>
          <w:fldChar w:fldCharType="end"/>
        </w:r>
      </w:p>
    </w:sdtContent>
  </w:sdt>
  <w:p w:rsidR="007F5A13" w:rsidRDefault="007F5A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F05" w:rsidRDefault="001A3F05" w:rsidP="00ED3853">
      <w:pPr>
        <w:spacing w:after="0" w:line="240" w:lineRule="auto"/>
      </w:pPr>
      <w:r>
        <w:separator/>
      </w:r>
    </w:p>
  </w:footnote>
  <w:footnote w:type="continuationSeparator" w:id="0">
    <w:p w:rsidR="001A3F05" w:rsidRDefault="001A3F05" w:rsidP="00ED3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49"/>
      </v:shape>
    </w:pict>
  </w:numPicBullet>
  <w:abstractNum w:abstractNumId="0" w15:restartNumberingAfterBreak="0">
    <w:nsid w:val="06DD0152"/>
    <w:multiLevelType w:val="hybridMultilevel"/>
    <w:tmpl w:val="8CC6EB16"/>
    <w:lvl w:ilvl="0" w:tplc="040C0007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FC53D6"/>
    <w:multiLevelType w:val="hybridMultilevel"/>
    <w:tmpl w:val="05DC1374"/>
    <w:lvl w:ilvl="0" w:tplc="5B8C9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7E641E"/>
    <w:multiLevelType w:val="hybridMultilevel"/>
    <w:tmpl w:val="600035A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576510"/>
    <w:multiLevelType w:val="hybridMultilevel"/>
    <w:tmpl w:val="1264E8DC"/>
    <w:lvl w:ilvl="0" w:tplc="1E40FBD8">
      <w:start w:val="150"/>
      <w:numFmt w:val="bullet"/>
      <w:lvlText w:val="-"/>
      <w:lvlJc w:val="left"/>
      <w:pPr>
        <w:ind w:left="39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4215527E"/>
    <w:multiLevelType w:val="hybridMultilevel"/>
    <w:tmpl w:val="6A30390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6DE79B9"/>
    <w:multiLevelType w:val="hybridMultilevel"/>
    <w:tmpl w:val="0B9E02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5A3E73"/>
    <w:multiLevelType w:val="hybridMultilevel"/>
    <w:tmpl w:val="3078F3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B441A"/>
    <w:multiLevelType w:val="hybridMultilevel"/>
    <w:tmpl w:val="95E888AA"/>
    <w:lvl w:ilvl="0" w:tplc="20A814E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C4D7467"/>
    <w:multiLevelType w:val="hybridMultilevel"/>
    <w:tmpl w:val="18BE8D46"/>
    <w:lvl w:ilvl="0" w:tplc="3EA014E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77"/>
    <w:rsid w:val="000225DE"/>
    <w:rsid w:val="000225E2"/>
    <w:rsid w:val="000274D9"/>
    <w:rsid w:val="00057CBB"/>
    <w:rsid w:val="00080A0C"/>
    <w:rsid w:val="000A2E20"/>
    <w:rsid w:val="000B39C4"/>
    <w:rsid w:val="001256DF"/>
    <w:rsid w:val="0013444F"/>
    <w:rsid w:val="001514A9"/>
    <w:rsid w:val="0019711E"/>
    <w:rsid w:val="001A3F05"/>
    <w:rsid w:val="001B0EFE"/>
    <w:rsid w:val="001B36B6"/>
    <w:rsid w:val="001E19B8"/>
    <w:rsid w:val="001F4571"/>
    <w:rsid w:val="00277469"/>
    <w:rsid w:val="002A3C5B"/>
    <w:rsid w:val="002B1755"/>
    <w:rsid w:val="002C428D"/>
    <w:rsid w:val="003273C5"/>
    <w:rsid w:val="003B29D1"/>
    <w:rsid w:val="003C2340"/>
    <w:rsid w:val="003C2CE0"/>
    <w:rsid w:val="003E6DD4"/>
    <w:rsid w:val="00411D10"/>
    <w:rsid w:val="0044715F"/>
    <w:rsid w:val="0046734F"/>
    <w:rsid w:val="00484CEB"/>
    <w:rsid w:val="00497FA6"/>
    <w:rsid w:val="004D719C"/>
    <w:rsid w:val="004F0B08"/>
    <w:rsid w:val="0054681D"/>
    <w:rsid w:val="00571108"/>
    <w:rsid w:val="00582B1C"/>
    <w:rsid w:val="005B0B1C"/>
    <w:rsid w:val="005C136E"/>
    <w:rsid w:val="00626442"/>
    <w:rsid w:val="00680D6B"/>
    <w:rsid w:val="006B668C"/>
    <w:rsid w:val="00702AA2"/>
    <w:rsid w:val="0071389A"/>
    <w:rsid w:val="00731F46"/>
    <w:rsid w:val="00737B12"/>
    <w:rsid w:val="00744C77"/>
    <w:rsid w:val="007561DF"/>
    <w:rsid w:val="007F5A13"/>
    <w:rsid w:val="008471A3"/>
    <w:rsid w:val="00883291"/>
    <w:rsid w:val="008D4C2C"/>
    <w:rsid w:val="00922359"/>
    <w:rsid w:val="00922C92"/>
    <w:rsid w:val="00937BEA"/>
    <w:rsid w:val="00940852"/>
    <w:rsid w:val="00962F85"/>
    <w:rsid w:val="00993CB0"/>
    <w:rsid w:val="009B0678"/>
    <w:rsid w:val="009B4374"/>
    <w:rsid w:val="009C1804"/>
    <w:rsid w:val="009E6C48"/>
    <w:rsid w:val="009F344A"/>
    <w:rsid w:val="009F726A"/>
    <w:rsid w:val="00A15760"/>
    <w:rsid w:val="00A3594F"/>
    <w:rsid w:val="00A45873"/>
    <w:rsid w:val="00A50DF3"/>
    <w:rsid w:val="00AB0F9C"/>
    <w:rsid w:val="00AC7817"/>
    <w:rsid w:val="00AE11B8"/>
    <w:rsid w:val="00AF3272"/>
    <w:rsid w:val="00AF46C6"/>
    <w:rsid w:val="00B70762"/>
    <w:rsid w:val="00BD019A"/>
    <w:rsid w:val="00C771BA"/>
    <w:rsid w:val="00C8662E"/>
    <w:rsid w:val="00CE6F22"/>
    <w:rsid w:val="00CF603C"/>
    <w:rsid w:val="00D22B7B"/>
    <w:rsid w:val="00D34109"/>
    <w:rsid w:val="00D82863"/>
    <w:rsid w:val="00DF7705"/>
    <w:rsid w:val="00E06746"/>
    <w:rsid w:val="00E10131"/>
    <w:rsid w:val="00E50695"/>
    <w:rsid w:val="00E83135"/>
    <w:rsid w:val="00E94B98"/>
    <w:rsid w:val="00ED3853"/>
    <w:rsid w:val="00ED7B6A"/>
    <w:rsid w:val="00EF51C1"/>
    <w:rsid w:val="00FD1787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630E81C-65F9-4900-86FF-FC23FEE1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3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744C77"/>
    <w:pPr>
      <w:spacing w:after="0" w:line="240" w:lineRule="auto"/>
    </w:pPr>
    <w:rPr>
      <w:rFonts w:ascii="Arial" w:eastAsia="Times New Roman" w:hAnsi="Arial" w:cs="Arial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44C77"/>
    <w:rPr>
      <w:rFonts w:ascii="Arial" w:eastAsia="Times New Roman" w:hAnsi="Arial" w:cs="Arial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571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57110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57110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1DF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ED3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853"/>
  </w:style>
  <w:style w:type="paragraph" w:styleId="Paragraphedeliste">
    <w:name w:val="List Paragraph"/>
    <w:basedOn w:val="Normal"/>
    <w:uiPriority w:val="34"/>
    <w:qFormat/>
    <w:rsid w:val="002B1755"/>
    <w:pPr>
      <w:ind w:left="720"/>
      <w:contextualSpacing/>
    </w:pPr>
  </w:style>
  <w:style w:type="table" w:styleId="Grilledutableau">
    <w:name w:val="Table Grid"/>
    <w:basedOn w:val="TableauNormal"/>
    <w:uiPriority w:val="59"/>
    <w:rsid w:val="00A4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rmulaires.modernisation.gouv.fr/gf/cerfa_14818.d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pii-bia@girond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ii-bia@gironde.fr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87A85-417D-4B7A-97E8-536CA428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3656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CG33</dc:creator>
  <cp:lastModifiedBy>s.maillet</cp:lastModifiedBy>
  <cp:revision>2</cp:revision>
  <cp:lastPrinted>2018-12-20T14:21:00Z</cp:lastPrinted>
  <dcterms:created xsi:type="dcterms:W3CDTF">2019-12-30T13:55:00Z</dcterms:created>
  <dcterms:modified xsi:type="dcterms:W3CDTF">2019-12-30T13:55:00Z</dcterms:modified>
</cp:coreProperties>
</file>