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42AE" w:rsidRDefault="009F42AE" w:rsidP="00427EA3">
      <w:bookmarkStart w:id="0" w:name="_GoBack"/>
      <w:bookmarkEnd w:id="0"/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B723CA" w:rsidP="00196F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REGLEMENT </w:t>
      </w:r>
      <w:r w:rsidR="00FB59D0">
        <w:rPr>
          <w:rFonts w:ascii="Arial" w:hAnsi="Arial" w:cs="Arial"/>
          <w:b/>
          <w:sz w:val="22"/>
          <w:szCs w:val="22"/>
        </w:rPr>
        <w:t>20</w:t>
      </w:r>
      <w:r w:rsidR="00455AFD">
        <w:rPr>
          <w:rFonts w:ascii="Arial" w:hAnsi="Arial" w:cs="Arial"/>
          <w:b/>
          <w:sz w:val="22"/>
          <w:szCs w:val="22"/>
        </w:rPr>
        <w:t>20</w:t>
      </w:r>
      <w:r w:rsidR="009F42AE">
        <w:rPr>
          <w:rFonts w:ascii="Arial" w:hAnsi="Arial" w:cs="Arial"/>
          <w:b/>
          <w:sz w:val="22"/>
          <w:szCs w:val="22"/>
        </w:rPr>
        <w:t xml:space="preserve"> DE MISE EN ŒUVRE DES AIDES INDIVIDUELLES Á L’INSERTION </w:t>
      </w:r>
    </w:p>
    <w:p w:rsidR="009F42AE" w:rsidRDefault="009F42AE" w:rsidP="00196F69">
      <w:pPr>
        <w:jc w:val="both"/>
        <w:rPr>
          <w:rFonts w:ascii="Arial" w:hAnsi="Arial" w:cs="Arial"/>
          <w:b/>
          <w:sz w:val="22"/>
          <w:szCs w:val="22"/>
        </w:rPr>
      </w:pPr>
    </w:p>
    <w:p w:rsidR="009F42AE" w:rsidRDefault="009F42AE" w:rsidP="00196F69">
      <w:pPr>
        <w:jc w:val="both"/>
        <w:rPr>
          <w:rFonts w:ascii="Arial" w:hAnsi="Arial" w:cs="Arial"/>
          <w:sz w:val="22"/>
          <w:szCs w:val="22"/>
        </w:rPr>
      </w:pP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Préambule</w:t>
      </w: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Aides Individuelles à l’Insertion, accordées dans le cadre du dispositif RSA, ont pour but de faciliter l’insertion sociale et socioprofessionnelle des bénéficiaires du RSA</w:t>
      </w:r>
      <w:r w:rsidR="001C54C2">
        <w:rPr>
          <w:rFonts w:ascii="Arial" w:hAnsi="Arial" w:cs="Arial"/>
        </w:rPr>
        <w:t>.</w:t>
      </w: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Elles ont pour objet de prendre en charge les dépenses effectuées dans le cadre de leur insertion sociale, socioprofessionnelle.</w:t>
      </w:r>
    </w:p>
    <w:p w:rsidR="009F42AE" w:rsidRPr="000D3508" w:rsidRDefault="009F42AE" w:rsidP="00196F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Elles ne peuvent se substituer aux aides financières de droit commun existantes</w:t>
      </w:r>
      <w:r w:rsidR="00EA4637">
        <w:rPr>
          <w:rFonts w:ascii="Arial" w:hAnsi="Arial" w:cs="Arial"/>
          <w:b/>
          <w:bCs/>
        </w:rPr>
        <w:t xml:space="preserve"> </w:t>
      </w:r>
      <w:r w:rsidR="00441582" w:rsidRPr="000D3508">
        <w:rPr>
          <w:rFonts w:ascii="Arial" w:hAnsi="Arial" w:cs="Arial"/>
          <w:bCs/>
        </w:rPr>
        <w:t>(aides</w:t>
      </w:r>
      <w:r w:rsidR="00EA4637" w:rsidRPr="000D3508">
        <w:rPr>
          <w:rFonts w:ascii="Arial" w:hAnsi="Arial" w:cs="Arial"/>
          <w:bCs/>
        </w:rPr>
        <w:t xml:space="preserve"> Pôle</w:t>
      </w:r>
      <w:r w:rsidR="00EA4637" w:rsidRPr="000D3508">
        <w:rPr>
          <w:rFonts w:ascii="Arial" w:hAnsi="Arial" w:cs="Arial"/>
          <w:b/>
          <w:bCs/>
        </w:rPr>
        <w:t xml:space="preserve"> </w:t>
      </w:r>
      <w:r w:rsidR="00EA4637" w:rsidRPr="000D3508">
        <w:rPr>
          <w:rFonts w:ascii="Arial" w:hAnsi="Arial" w:cs="Arial"/>
          <w:bCs/>
        </w:rPr>
        <w:t>emploi ou région)</w:t>
      </w:r>
      <w:r w:rsidRPr="000D3508">
        <w:rPr>
          <w:rFonts w:ascii="Arial" w:hAnsi="Arial" w:cs="Arial"/>
          <w:bCs/>
        </w:rPr>
        <w:t xml:space="preserve"> et devront en demeurer subsidiaires ou complémentaires.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Pr="000D3508" w:rsidRDefault="006F23DF" w:rsidP="00196F69">
      <w:pPr>
        <w:pStyle w:val="Corpsdetexte21"/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none"/>
        </w:rPr>
        <w:t>L</w:t>
      </w:r>
      <w:r w:rsidR="00DD7B86">
        <w:rPr>
          <w:rFonts w:ascii="Arial" w:hAnsi="Arial" w:cs="Arial"/>
          <w:sz w:val="20"/>
          <w:szCs w:val="20"/>
          <w:u w:val="none"/>
        </w:rPr>
        <w:t>’</w:t>
      </w:r>
      <w:r w:rsidR="009F42AE">
        <w:rPr>
          <w:rFonts w:ascii="Arial" w:hAnsi="Arial" w:cs="Arial"/>
          <w:sz w:val="20"/>
          <w:szCs w:val="20"/>
          <w:u w:val="none"/>
        </w:rPr>
        <w:t xml:space="preserve">Aide Individuelle à l’Insertion doit </w:t>
      </w:r>
      <w:r w:rsidR="009F42AE" w:rsidRPr="009B4691">
        <w:rPr>
          <w:rFonts w:ascii="Arial" w:hAnsi="Arial" w:cs="Arial"/>
          <w:b/>
          <w:sz w:val="20"/>
          <w:szCs w:val="20"/>
          <w:u w:val="none"/>
        </w:rPr>
        <w:t xml:space="preserve">être </w:t>
      </w:r>
      <w:r w:rsidR="00594DA4" w:rsidRPr="009B4691">
        <w:rPr>
          <w:rFonts w:ascii="Arial" w:hAnsi="Arial" w:cs="Arial"/>
          <w:b/>
          <w:sz w:val="20"/>
          <w:szCs w:val="20"/>
          <w:u w:val="none"/>
        </w:rPr>
        <w:t xml:space="preserve">mobilisée dans les 6 mois </w:t>
      </w:r>
      <w:r w:rsidR="00586CB5" w:rsidRPr="000D3508">
        <w:rPr>
          <w:rFonts w:ascii="Arial" w:hAnsi="Arial" w:cs="Arial"/>
          <w:b/>
          <w:sz w:val="20"/>
          <w:szCs w:val="20"/>
          <w:u w:val="none"/>
        </w:rPr>
        <w:t xml:space="preserve">(3 </w:t>
      </w:r>
      <w:r w:rsidR="00DB3F25">
        <w:rPr>
          <w:rFonts w:ascii="Arial" w:hAnsi="Arial" w:cs="Arial"/>
          <w:b/>
          <w:sz w:val="20"/>
          <w:szCs w:val="20"/>
          <w:u w:val="none"/>
        </w:rPr>
        <w:t xml:space="preserve">mois </w:t>
      </w:r>
      <w:r w:rsidRPr="000D3508">
        <w:rPr>
          <w:rFonts w:ascii="Arial" w:hAnsi="Arial" w:cs="Arial"/>
          <w:b/>
          <w:sz w:val="20"/>
          <w:szCs w:val="20"/>
          <w:u w:val="none"/>
        </w:rPr>
        <w:t>pour le forfait)</w:t>
      </w:r>
      <w:r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594DA4" w:rsidRPr="009B4691">
        <w:rPr>
          <w:rFonts w:ascii="Arial" w:hAnsi="Arial" w:cs="Arial"/>
          <w:b/>
          <w:sz w:val="20"/>
          <w:szCs w:val="20"/>
          <w:u w:val="none"/>
        </w:rPr>
        <w:t>suivant la date du fait générateur</w:t>
      </w:r>
      <w:r w:rsidR="00594DA4" w:rsidRPr="009B4691">
        <w:rPr>
          <w:rFonts w:ascii="Arial" w:hAnsi="Arial" w:cs="Arial"/>
          <w:sz w:val="20"/>
          <w:szCs w:val="20"/>
          <w:u w:val="none"/>
        </w:rPr>
        <w:t xml:space="preserve"> (reprise d’emploi, entrée en format</w:t>
      </w:r>
      <w:r w:rsidR="00594DA4">
        <w:rPr>
          <w:rFonts w:ascii="Arial" w:hAnsi="Arial" w:cs="Arial"/>
          <w:sz w:val="20"/>
          <w:szCs w:val="20"/>
          <w:u w:val="none"/>
        </w:rPr>
        <w:t>ion</w:t>
      </w:r>
      <w:r w:rsidR="00682847" w:rsidRPr="000D3508">
        <w:rPr>
          <w:rFonts w:ascii="Arial" w:hAnsi="Arial" w:cs="Arial"/>
          <w:sz w:val="20"/>
          <w:szCs w:val="20"/>
          <w:u w:val="none"/>
        </w:rPr>
        <w:t>…</w:t>
      </w:r>
      <w:r w:rsidR="00586CB5" w:rsidRPr="000D3508">
        <w:rPr>
          <w:rFonts w:ascii="Arial" w:hAnsi="Arial" w:cs="Arial"/>
          <w:sz w:val="20"/>
          <w:szCs w:val="20"/>
          <w:u w:val="none"/>
        </w:rPr>
        <w:t xml:space="preserve">) </w:t>
      </w:r>
      <w:r w:rsidR="00586CB5" w:rsidRPr="002676A7">
        <w:rPr>
          <w:rFonts w:ascii="Arial" w:hAnsi="Arial" w:cs="Arial"/>
          <w:b/>
          <w:sz w:val="20"/>
          <w:szCs w:val="20"/>
        </w:rPr>
        <w:t>et p</w:t>
      </w:r>
      <w:r w:rsidR="00586CB5" w:rsidRPr="000D3508">
        <w:rPr>
          <w:rFonts w:ascii="Arial" w:hAnsi="Arial" w:cs="Arial"/>
          <w:b/>
          <w:sz w:val="20"/>
          <w:szCs w:val="20"/>
        </w:rPr>
        <w:t>our des frais réalisés pendant l’action liée au fait générateur.</w:t>
      </w:r>
    </w:p>
    <w:p w:rsidR="009F42AE" w:rsidRDefault="009F42AE" w:rsidP="00196F69">
      <w:pPr>
        <w:pStyle w:val="Corpsdetexte21"/>
        <w:tabs>
          <w:tab w:val="left" w:pos="360"/>
        </w:tabs>
        <w:jc w:val="both"/>
        <w:rPr>
          <w:rFonts w:ascii="Arial" w:hAnsi="Arial" w:cs="Arial"/>
          <w:sz w:val="20"/>
          <w:szCs w:val="20"/>
          <w:u w:val="none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montants autorisés et les procédures à suivre sont indiqués dans le tableau « Barème Aides Individuelles à l’Insertion » </w:t>
      </w:r>
      <w:r w:rsidR="00682847">
        <w:rPr>
          <w:rFonts w:ascii="Arial" w:hAnsi="Arial" w:cs="Arial"/>
        </w:rPr>
        <w:t xml:space="preserve">et les fiches joints </w:t>
      </w:r>
      <w:r>
        <w:rPr>
          <w:rFonts w:ascii="Arial" w:hAnsi="Arial" w:cs="Arial"/>
        </w:rPr>
        <w:t xml:space="preserve">en annexe à ce document. 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Pr="00D00F27" w:rsidRDefault="009F42AE" w:rsidP="00196F69">
      <w:pPr>
        <w:jc w:val="both"/>
        <w:rPr>
          <w:rFonts w:ascii="Arial" w:hAnsi="Arial" w:cs="Arial"/>
          <w:b/>
          <w:bCs/>
          <w:u w:val="single"/>
        </w:rPr>
      </w:pPr>
      <w:r w:rsidRPr="00D00F27">
        <w:rPr>
          <w:rFonts w:ascii="Arial" w:hAnsi="Arial" w:cs="Arial"/>
          <w:b/>
          <w:bCs/>
          <w:u w:val="single"/>
        </w:rPr>
        <w:t>Article 1 - Personnes éligibles</w:t>
      </w: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sont les bénéficiaires percevant du RSA tenus à l’obligation prévue à l’article L 262-28 du code de l’action sociale et des familles</w:t>
      </w:r>
      <w:r>
        <w:rPr>
          <w:rFonts w:ascii="Arial" w:hAnsi="Arial" w:cs="Arial"/>
          <w:color w:val="000000"/>
        </w:rPr>
        <w:t>, c'est-à-dire ceux</w:t>
      </w:r>
      <w:r>
        <w:rPr>
          <w:rFonts w:ascii="Arial" w:hAnsi="Arial" w:cs="Arial"/>
        </w:rPr>
        <w:t xml:space="preserve"> qui sont soumis à l’obligation d’accompagnement.</w:t>
      </w:r>
    </w:p>
    <w:p w:rsidR="009F42AE" w:rsidRDefault="009F42AE" w:rsidP="00196F69">
      <w:pPr>
        <w:jc w:val="both"/>
        <w:rPr>
          <w:rFonts w:ascii="Arial" w:hAnsi="Arial" w:cs="Arial"/>
          <w:b/>
          <w:bCs/>
          <w:color w:val="000000"/>
        </w:rPr>
      </w:pPr>
    </w:p>
    <w:p w:rsidR="009F42AE" w:rsidRPr="00D00F27" w:rsidRDefault="009F42AE" w:rsidP="00196F69">
      <w:pPr>
        <w:jc w:val="both"/>
        <w:rPr>
          <w:rFonts w:ascii="Arial" w:hAnsi="Arial" w:cs="Arial"/>
          <w:b/>
          <w:bCs/>
          <w:u w:val="single"/>
        </w:rPr>
      </w:pPr>
      <w:r w:rsidRPr="00D00F27">
        <w:rPr>
          <w:rFonts w:ascii="Arial" w:hAnsi="Arial" w:cs="Arial"/>
          <w:b/>
          <w:bCs/>
          <w:u w:val="single"/>
        </w:rPr>
        <w:t>Article 2 -  Conditions d’octroi</w:t>
      </w: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F01DED" w:rsidRPr="00806FB2" w:rsidRDefault="00F01DED" w:rsidP="00196F69">
      <w:pPr>
        <w:jc w:val="both"/>
        <w:rPr>
          <w:rFonts w:ascii="Arial" w:hAnsi="Arial" w:cs="Arial"/>
          <w:color w:val="000000"/>
        </w:rPr>
      </w:pPr>
      <w:r w:rsidRPr="00806FB2">
        <w:rPr>
          <w:rFonts w:ascii="Arial" w:hAnsi="Arial" w:cs="Arial"/>
        </w:rPr>
        <w:t xml:space="preserve">L’octroi </w:t>
      </w:r>
      <w:r>
        <w:rPr>
          <w:rFonts w:ascii="Arial" w:hAnsi="Arial" w:cs="Arial"/>
        </w:rPr>
        <w:t>d’une Aide</w:t>
      </w:r>
      <w:r w:rsidR="00682847">
        <w:rPr>
          <w:rFonts w:ascii="Arial" w:hAnsi="Arial" w:cs="Arial"/>
        </w:rPr>
        <w:t xml:space="preserve"> Individuelle à l’Insertion est </w:t>
      </w:r>
      <w:r w:rsidRPr="00806FB2">
        <w:rPr>
          <w:rFonts w:ascii="Arial" w:hAnsi="Arial" w:cs="Arial"/>
        </w:rPr>
        <w:t>conditionné à l’existence d’un Plan Personnalisé d’Accès à l’Emploi (PPAE), d’un Contrat d’Engagement Réciproque (CER) o</w:t>
      </w:r>
      <w:r w:rsidRPr="00806FB2">
        <w:rPr>
          <w:rFonts w:ascii="Arial" w:hAnsi="Arial" w:cs="Arial"/>
          <w:color w:val="000000"/>
        </w:rPr>
        <w:t xml:space="preserve">u Contrat d’Engagement Réciproque Professionnel (CERPRO). 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fait générateur devra obligatoirement être justifié : inscription à l’action d’insertion</w:t>
      </w:r>
      <w:r w:rsidR="00682847">
        <w:rPr>
          <w:rFonts w:ascii="Arial" w:hAnsi="Arial" w:cs="Arial"/>
        </w:rPr>
        <w:t xml:space="preserve"> (sociale ou professionnelle)</w:t>
      </w:r>
      <w:r>
        <w:rPr>
          <w:rFonts w:ascii="Arial" w:hAnsi="Arial" w:cs="Arial"/>
        </w:rPr>
        <w:t>, attestation de stage, attestation d’entrée en formation, inscription au registre du commerce, inscription au répertoire des métiers, déclaratio</w:t>
      </w:r>
      <w:r w:rsidR="002170C9">
        <w:rPr>
          <w:rFonts w:ascii="Arial" w:hAnsi="Arial" w:cs="Arial"/>
        </w:rPr>
        <w:t xml:space="preserve">n d’auto-entrepreneur, </w:t>
      </w:r>
      <w:r w:rsidR="002170C9" w:rsidRPr="002676A7">
        <w:rPr>
          <w:rFonts w:ascii="Arial" w:hAnsi="Arial" w:cs="Arial"/>
        </w:rPr>
        <w:t>contrat de travail</w:t>
      </w:r>
      <w:r w:rsidR="00F01DED">
        <w:rPr>
          <w:rFonts w:ascii="Arial" w:hAnsi="Arial" w:cs="Arial"/>
        </w:rPr>
        <w:t>…</w:t>
      </w:r>
    </w:p>
    <w:p w:rsidR="00D00F27" w:rsidRPr="00D00F27" w:rsidRDefault="00D00F27" w:rsidP="00D00F27">
      <w:pPr>
        <w:jc w:val="both"/>
        <w:rPr>
          <w:rFonts w:ascii="Arial" w:hAnsi="Arial" w:cs="Arial"/>
          <w:b/>
          <w:bCs/>
        </w:rPr>
      </w:pPr>
      <w:r w:rsidRPr="00D00F27">
        <w:rPr>
          <w:rFonts w:ascii="Arial" w:hAnsi="Arial" w:cs="Arial"/>
          <w:b/>
          <w:bCs/>
        </w:rPr>
        <w:t>L’accompagnement par un référent RSA ne peut être considéré comme un fait générateur.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Pr="00D00F27" w:rsidRDefault="009F42AE" w:rsidP="00196F69">
      <w:pPr>
        <w:jc w:val="both"/>
        <w:rPr>
          <w:rFonts w:ascii="Arial" w:hAnsi="Arial" w:cs="Arial"/>
          <w:b/>
          <w:bCs/>
          <w:u w:val="single"/>
        </w:rPr>
      </w:pPr>
      <w:r w:rsidRPr="00D00F27">
        <w:rPr>
          <w:rFonts w:ascii="Arial" w:hAnsi="Arial" w:cs="Arial"/>
          <w:b/>
          <w:bCs/>
          <w:u w:val="single"/>
        </w:rPr>
        <w:t>Article 3 -  Prescripteurs de l’Aide Individuelle à l’Insertion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684549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La demande d’Aide Individuelle à l’insertion ne peut être instruite que par le référent unique chargé de l’accompagnement du bénéficiaire du RSA demandeur</w:t>
      </w:r>
      <w:r w:rsidR="00684549">
        <w:rPr>
          <w:rFonts w:ascii="Arial" w:hAnsi="Arial" w:cs="Arial"/>
          <w:sz w:val="20"/>
          <w:szCs w:val="20"/>
          <w:u w:val="none"/>
        </w:rPr>
        <w:t xml:space="preserve"> ou une personne habilitée par le présent règlement (cf liste ci après).</w:t>
      </w:r>
    </w:p>
    <w:p w:rsidR="00C30BC3" w:rsidRDefault="00C30BC3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</w:p>
    <w:p w:rsidR="009F42AE" w:rsidRDefault="00684549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L’aide</w:t>
      </w:r>
      <w:r w:rsidR="009F42AE">
        <w:rPr>
          <w:rFonts w:ascii="Arial" w:hAnsi="Arial" w:cs="Arial"/>
          <w:sz w:val="20"/>
          <w:szCs w:val="20"/>
          <w:u w:val="none"/>
        </w:rPr>
        <w:t xml:space="preserve"> n’est mobilisable que dans le cadre de </w:t>
      </w:r>
      <w:r w:rsidR="00F01DED">
        <w:rPr>
          <w:rFonts w:ascii="Arial" w:hAnsi="Arial" w:cs="Arial"/>
          <w:sz w:val="20"/>
          <w:szCs w:val="20"/>
          <w:u w:val="none"/>
        </w:rPr>
        <w:t xml:space="preserve">cet </w:t>
      </w:r>
      <w:r w:rsidR="009F42AE" w:rsidRPr="00F01DED">
        <w:rPr>
          <w:rFonts w:ascii="Arial" w:hAnsi="Arial" w:cs="Arial"/>
          <w:sz w:val="20"/>
          <w:szCs w:val="20"/>
          <w:u w:val="none"/>
        </w:rPr>
        <w:t>accompagnement.</w:t>
      </w:r>
      <w:r w:rsidR="009F42AE">
        <w:rPr>
          <w:rFonts w:ascii="Arial" w:hAnsi="Arial" w:cs="Arial"/>
          <w:sz w:val="20"/>
          <w:szCs w:val="20"/>
          <w:u w:val="none"/>
        </w:rPr>
        <w:t xml:space="preserve"> </w:t>
      </w:r>
    </w:p>
    <w:p w:rsidR="009F42AE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Les </w:t>
      </w:r>
      <w:r w:rsidR="0040000F">
        <w:rPr>
          <w:rFonts w:ascii="Arial" w:hAnsi="Arial" w:cs="Arial"/>
          <w:sz w:val="20"/>
          <w:szCs w:val="20"/>
          <w:u w:val="none"/>
        </w:rPr>
        <w:t>personnes habilitées</w:t>
      </w:r>
      <w:r>
        <w:rPr>
          <w:rFonts w:ascii="Arial" w:hAnsi="Arial" w:cs="Arial"/>
          <w:sz w:val="20"/>
          <w:szCs w:val="20"/>
          <w:u w:val="none"/>
        </w:rPr>
        <w:t xml:space="preserve"> autorisé</w:t>
      </w:r>
      <w:r w:rsidR="0040000F">
        <w:rPr>
          <w:rFonts w:ascii="Arial" w:hAnsi="Arial" w:cs="Arial"/>
          <w:sz w:val="20"/>
          <w:szCs w:val="20"/>
          <w:u w:val="none"/>
        </w:rPr>
        <w:t>e</w:t>
      </w:r>
      <w:r>
        <w:rPr>
          <w:rFonts w:ascii="Arial" w:hAnsi="Arial" w:cs="Arial"/>
          <w:sz w:val="20"/>
          <w:szCs w:val="20"/>
          <w:u w:val="none"/>
        </w:rPr>
        <w:t>s à prescrire l’Aide Individuelle à l’Insertion sont :</w:t>
      </w:r>
    </w:p>
    <w:p w:rsidR="009F42AE" w:rsidRPr="0002637C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</w:p>
    <w:p w:rsidR="009F42AE" w:rsidRPr="0002637C" w:rsidRDefault="00682847" w:rsidP="00682847">
      <w:pPr>
        <w:pStyle w:val="Corpsdetexte21"/>
        <w:tabs>
          <w:tab w:val="left" w:pos="0"/>
        </w:tabs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sym w:font="Webdings" w:char="F034"/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Les travailleurs sociaux des MDSI du </w:t>
      </w:r>
      <w:r w:rsidR="00632E89">
        <w:rPr>
          <w:rFonts w:ascii="Arial" w:hAnsi="Arial" w:cs="Arial"/>
          <w:sz w:val="20"/>
          <w:szCs w:val="20"/>
          <w:u w:val="none"/>
        </w:rPr>
        <w:t>Département</w:t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, </w:t>
      </w:r>
      <w:r w:rsidR="002F60D8">
        <w:rPr>
          <w:rFonts w:ascii="Arial" w:hAnsi="Arial" w:cs="Arial"/>
          <w:sz w:val="20"/>
          <w:szCs w:val="20"/>
          <w:u w:val="none"/>
        </w:rPr>
        <w:t>et les chargés d’insertion</w:t>
      </w:r>
    </w:p>
    <w:p w:rsidR="009F42AE" w:rsidRPr="0002637C" w:rsidRDefault="00682847" w:rsidP="00682847">
      <w:pPr>
        <w:pStyle w:val="Corpsdetexte21"/>
        <w:tabs>
          <w:tab w:val="left" w:pos="0"/>
        </w:tabs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sym w:font="Webdings" w:char="F034"/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Les travailleurs sociaux </w:t>
      </w:r>
      <w:r w:rsidR="00656FF2">
        <w:rPr>
          <w:rFonts w:ascii="Arial" w:hAnsi="Arial" w:cs="Arial"/>
          <w:sz w:val="20"/>
          <w:szCs w:val="20"/>
          <w:u w:val="none"/>
        </w:rPr>
        <w:t xml:space="preserve">et intervenants sociaux </w:t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des CCAS ayant conventionné avec le </w:t>
      </w:r>
      <w:r w:rsidR="00F01DED" w:rsidRPr="0002637C">
        <w:rPr>
          <w:rFonts w:ascii="Arial" w:hAnsi="Arial" w:cs="Arial"/>
          <w:sz w:val="20"/>
          <w:szCs w:val="20"/>
          <w:u w:val="none"/>
        </w:rPr>
        <w:t>Département pour l</w:t>
      </w:r>
      <w:r w:rsidR="009F42AE" w:rsidRPr="0002637C">
        <w:rPr>
          <w:rFonts w:ascii="Arial" w:hAnsi="Arial" w:cs="Arial"/>
          <w:sz w:val="20"/>
          <w:szCs w:val="20"/>
          <w:u w:val="none"/>
        </w:rPr>
        <w:t>’accompagnement des publics</w:t>
      </w:r>
      <w:r w:rsidR="0040000F">
        <w:rPr>
          <w:rFonts w:ascii="Arial" w:hAnsi="Arial" w:cs="Arial"/>
          <w:sz w:val="20"/>
          <w:szCs w:val="20"/>
          <w:u w:val="none"/>
        </w:rPr>
        <w:t xml:space="preserve"> RSA</w:t>
      </w:r>
      <w:r w:rsidR="009F42AE" w:rsidRPr="0002637C">
        <w:rPr>
          <w:rFonts w:ascii="Arial" w:hAnsi="Arial" w:cs="Arial"/>
          <w:sz w:val="20"/>
          <w:szCs w:val="20"/>
          <w:u w:val="none"/>
        </w:rPr>
        <w:t>,</w:t>
      </w:r>
    </w:p>
    <w:p w:rsidR="009F42AE" w:rsidRPr="0002637C" w:rsidRDefault="00682847" w:rsidP="00682847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sym w:font="Webdings" w:char="F034"/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Les travailleurs sociaux </w:t>
      </w:r>
      <w:r w:rsidR="00656FF2">
        <w:rPr>
          <w:rFonts w:ascii="Arial" w:hAnsi="Arial" w:cs="Arial"/>
          <w:sz w:val="20"/>
          <w:szCs w:val="20"/>
          <w:u w:val="none"/>
        </w:rPr>
        <w:t xml:space="preserve">et intervenants sociaux </w:t>
      </w:r>
      <w:r w:rsidR="009F42AE" w:rsidRPr="0002637C">
        <w:rPr>
          <w:rFonts w:ascii="Arial" w:hAnsi="Arial" w:cs="Arial"/>
          <w:sz w:val="20"/>
          <w:szCs w:val="20"/>
          <w:u w:val="none"/>
        </w:rPr>
        <w:t>des asso</w:t>
      </w:r>
      <w:r>
        <w:rPr>
          <w:rFonts w:ascii="Arial" w:hAnsi="Arial" w:cs="Arial"/>
          <w:sz w:val="20"/>
          <w:szCs w:val="20"/>
          <w:u w:val="none"/>
        </w:rPr>
        <w:t xml:space="preserve">ciations, organismes sociaux et </w:t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socioprofessionnels ayant conventionné avec </w:t>
      </w:r>
      <w:r w:rsidR="009F42AE" w:rsidRPr="00632E89">
        <w:rPr>
          <w:rFonts w:ascii="Arial" w:hAnsi="Arial" w:cs="Arial"/>
          <w:sz w:val="20"/>
          <w:szCs w:val="20"/>
          <w:u w:val="none"/>
        </w:rPr>
        <w:t>le Département</w:t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 pour l’accompagnement des publics.</w:t>
      </w:r>
    </w:p>
    <w:p w:rsidR="009F42AE" w:rsidRPr="0002637C" w:rsidRDefault="00682847" w:rsidP="00196F69">
      <w:pPr>
        <w:pStyle w:val="Corpsdetexte21"/>
        <w:ind w:left="540" w:hanging="540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sym w:font="Webdings" w:char="F034"/>
      </w:r>
      <w:r w:rsidR="00F01DED" w:rsidRPr="0002637C">
        <w:rPr>
          <w:rFonts w:ascii="Arial" w:hAnsi="Arial" w:cs="Arial"/>
          <w:sz w:val="20"/>
          <w:szCs w:val="20"/>
          <w:u w:val="none"/>
        </w:rPr>
        <w:t>Les Missions locales</w:t>
      </w:r>
      <w:r w:rsidR="00656FF2">
        <w:rPr>
          <w:rFonts w:ascii="Arial" w:hAnsi="Arial" w:cs="Arial"/>
          <w:sz w:val="20"/>
          <w:szCs w:val="20"/>
          <w:u w:val="none"/>
        </w:rPr>
        <w:t xml:space="preserve"> conventionnées comme référents professionnels</w:t>
      </w:r>
    </w:p>
    <w:p w:rsidR="00682847" w:rsidRDefault="00682847" w:rsidP="00682847">
      <w:pPr>
        <w:pStyle w:val="Corpsdetexte21"/>
        <w:ind w:left="540" w:hanging="540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sym w:font="Webdings" w:char="F034"/>
      </w:r>
      <w:r w:rsidR="009F42AE" w:rsidRPr="0002637C">
        <w:rPr>
          <w:rFonts w:ascii="Arial" w:hAnsi="Arial" w:cs="Arial"/>
          <w:sz w:val="20"/>
          <w:szCs w:val="20"/>
          <w:u w:val="none"/>
        </w:rPr>
        <w:t>Les PLIE conventionnés comme référents professionnels</w:t>
      </w:r>
    </w:p>
    <w:p w:rsidR="009F42AE" w:rsidRPr="0002637C" w:rsidRDefault="00682847" w:rsidP="00682847">
      <w:pPr>
        <w:pStyle w:val="Corpsdetexte21"/>
        <w:ind w:left="540" w:hanging="540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sym w:font="Webdings" w:char="F034"/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Le référent en charge du suivi </w:t>
      </w:r>
      <w:r w:rsidR="0002637C" w:rsidRPr="00632E89">
        <w:rPr>
          <w:rFonts w:ascii="Arial" w:hAnsi="Arial" w:cs="Arial"/>
          <w:sz w:val="20"/>
          <w:szCs w:val="20"/>
          <w:u w:val="none"/>
        </w:rPr>
        <w:t>des créateurs d’activités</w:t>
      </w:r>
    </w:p>
    <w:p w:rsidR="009F42AE" w:rsidRPr="0002637C" w:rsidRDefault="00682847" w:rsidP="00682847">
      <w:pPr>
        <w:pStyle w:val="Corpsdetexte21"/>
        <w:tabs>
          <w:tab w:val="left" w:pos="426"/>
        </w:tabs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sym w:font="Webdings" w:char="F034"/>
      </w:r>
      <w:r w:rsidR="006A172D">
        <w:rPr>
          <w:rFonts w:ascii="Arial" w:hAnsi="Arial" w:cs="Arial"/>
          <w:sz w:val="20"/>
          <w:szCs w:val="20"/>
          <w:u w:val="none"/>
        </w:rPr>
        <w:t>Le Pô</w:t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le emploi </w:t>
      </w:r>
      <w:r w:rsidR="00DD2A58">
        <w:rPr>
          <w:rFonts w:ascii="Arial" w:hAnsi="Arial" w:cs="Arial"/>
          <w:sz w:val="20"/>
          <w:szCs w:val="20"/>
          <w:u w:val="none"/>
        </w:rPr>
        <w:t>uniquement pour</w:t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 les natures d’aides </w:t>
      </w:r>
      <w:r w:rsidR="00DD2A58">
        <w:rPr>
          <w:rFonts w:ascii="Arial" w:hAnsi="Arial" w:cs="Arial"/>
          <w:sz w:val="20"/>
          <w:szCs w:val="20"/>
          <w:u w:val="none"/>
        </w:rPr>
        <w:t xml:space="preserve">suivantes : </w:t>
      </w:r>
      <w:r w:rsidR="009F42AE" w:rsidRPr="0002637C">
        <w:rPr>
          <w:rFonts w:ascii="Arial" w:hAnsi="Arial" w:cs="Arial"/>
          <w:sz w:val="20"/>
          <w:szCs w:val="20"/>
          <w:u w:val="none"/>
        </w:rPr>
        <w:t>« mobilité » (</w:t>
      </w:r>
      <w:r w:rsidR="00DD2A58">
        <w:rPr>
          <w:rFonts w:ascii="Arial" w:hAnsi="Arial" w:cs="Arial"/>
          <w:sz w:val="20"/>
          <w:szCs w:val="20"/>
          <w:u w:val="none"/>
        </w:rPr>
        <w:t xml:space="preserve">pour le financement des </w:t>
      </w:r>
      <w:r w:rsidR="009F42AE" w:rsidRPr="00632E89">
        <w:rPr>
          <w:rFonts w:ascii="Arial" w:hAnsi="Arial" w:cs="Arial"/>
          <w:sz w:val="20"/>
          <w:szCs w:val="20"/>
          <w:u w:val="none"/>
        </w:rPr>
        <w:t>permis de conduire</w:t>
      </w:r>
      <w:r w:rsidR="00DD2A58">
        <w:rPr>
          <w:rFonts w:ascii="Arial" w:hAnsi="Arial" w:cs="Arial"/>
          <w:sz w:val="20"/>
          <w:szCs w:val="20"/>
          <w:u w:val="none"/>
        </w:rPr>
        <w:t>, prescription exclusivement sur reprise d’emploi de</w:t>
      </w:r>
      <w:r>
        <w:rPr>
          <w:rFonts w:ascii="Arial" w:hAnsi="Arial" w:cs="Arial"/>
          <w:sz w:val="20"/>
          <w:szCs w:val="20"/>
          <w:u w:val="none"/>
        </w:rPr>
        <w:t xml:space="preserve"> 2 mois et plus</w:t>
      </w:r>
      <w:r w:rsidR="009F42AE" w:rsidRPr="00632E89">
        <w:rPr>
          <w:rFonts w:ascii="Arial" w:hAnsi="Arial" w:cs="Arial"/>
          <w:sz w:val="20"/>
          <w:szCs w:val="20"/>
          <w:u w:val="none"/>
        </w:rPr>
        <w:t xml:space="preserve">), </w:t>
      </w:r>
      <w:r w:rsidR="007E425D">
        <w:rPr>
          <w:rFonts w:ascii="Arial" w:hAnsi="Arial" w:cs="Arial"/>
          <w:sz w:val="20"/>
          <w:szCs w:val="20"/>
          <w:u w:val="none"/>
        </w:rPr>
        <w:t>« forfait 1ers frais », « équipement professionnel », supports de communication »,</w:t>
      </w:r>
      <w:r w:rsidR="007E425D" w:rsidRPr="00632E89">
        <w:rPr>
          <w:rFonts w:ascii="Arial" w:hAnsi="Arial" w:cs="Arial"/>
          <w:sz w:val="20"/>
          <w:szCs w:val="20"/>
          <w:u w:val="none"/>
        </w:rPr>
        <w:t xml:space="preserve"> «</w:t>
      </w:r>
      <w:r w:rsidR="009F42AE" w:rsidRPr="00632E89">
        <w:rPr>
          <w:rFonts w:ascii="Arial" w:hAnsi="Arial" w:cs="Arial"/>
          <w:sz w:val="20"/>
          <w:szCs w:val="20"/>
          <w:u w:val="none"/>
        </w:rPr>
        <w:t> r</w:t>
      </w:r>
      <w:r w:rsidR="00DD2A58">
        <w:rPr>
          <w:rFonts w:ascii="Arial" w:hAnsi="Arial" w:cs="Arial"/>
          <w:sz w:val="20"/>
          <w:szCs w:val="20"/>
          <w:u w:val="none"/>
        </w:rPr>
        <w:t>estauration », « habilitations »</w:t>
      </w:r>
      <w:r w:rsidR="0077357E">
        <w:rPr>
          <w:rFonts w:ascii="Arial" w:hAnsi="Arial" w:cs="Arial"/>
          <w:sz w:val="20"/>
          <w:szCs w:val="20"/>
          <w:u w:val="none"/>
        </w:rPr>
        <w:t>, « aide aux artistes »</w:t>
      </w:r>
      <w:r w:rsidR="00EE0689">
        <w:rPr>
          <w:rFonts w:ascii="Arial" w:hAnsi="Arial" w:cs="Arial"/>
          <w:sz w:val="20"/>
          <w:szCs w:val="20"/>
          <w:u w:val="none"/>
        </w:rPr>
        <w:t xml:space="preserve"> et la </w:t>
      </w:r>
      <w:r w:rsidR="009F42AE" w:rsidRPr="00632E89">
        <w:rPr>
          <w:rFonts w:ascii="Arial" w:hAnsi="Arial" w:cs="Arial"/>
          <w:sz w:val="20"/>
          <w:szCs w:val="20"/>
          <w:u w:val="none"/>
        </w:rPr>
        <w:t>« garde d’enfant »</w:t>
      </w:r>
      <w:r w:rsidR="009F42AE" w:rsidRPr="0002637C">
        <w:rPr>
          <w:rFonts w:ascii="Arial" w:hAnsi="Arial" w:cs="Arial"/>
          <w:sz w:val="20"/>
          <w:szCs w:val="20"/>
          <w:u w:val="none"/>
        </w:rPr>
        <w:t xml:space="preserve"> </w:t>
      </w:r>
    </w:p>
    <w:p w:rsidR="009F42AE" w:rsidRDefault="009B4691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34"/>
      </w:r>
      <w:r w:rsidR="00D248FD">
        <w:rPr>
          <w:rFonts w:ascii="Arial" w:hAnsi="Arial" w:cs="Arial"/>
        </w:rPr>
        <w:t xml:space="preserve">Pour les frais </w:t>
      </w:r>
      <w:r>
        <w:rPr>
          <w:rFonts w:ascii="Arial" w:hAnsi="Arial" w:cs="Arial"/>
        </w:rPr>
        <w:t>engagés par les usagers dans le cadre des instances participatives, la prescription est élargie aux responsables territoriaux d’insertion et chargés de mission D</w:t>
      </w:r>
      <w:r w:rsidR="00455AFD">
        <w:rPr>
          <w:rFonts w:ascii="Arial" w:hAnsi="Arial" w:cs="Arial"/>
        </w:rPr>
        <w:t>2</w:t>
      </w:r>
      <w:r>
        <w:rPr>
          <w:rFonts w:ascii="Arial" w:hAnsi="Arial" w:cs="Arial"/>
        </w:rPr>
        <w:t>I.</w:t>
      </w:r>
    </w:p>
    <w:p w:rsidR="00684549" w:rsidRDefault="00684549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34"/>
      </w:r>
      <w:r>
        <w:rPr>
          <w:rFonts w:ascii="Arial" w:hAnsi="Arial" w:cs="Arial"/>
        </w:rPr>
        <w:t xml:space="preserve">Les ASP des ACI </w:t>
      </w:r>
      <w:r w:rsidRPr="00951841">
        <w:rPr>
          <w:rFonts w:ascii="Arial" w:hAnsi="Arial" w:cs="Arial"/>
          <w:b/>
          <w:u w:val="single"/>
        </w:rPr>
        <w:t>uniquement lorsque le bénéficia</w:t>
      </w:r>
      <w:r w:rsidR="00455AFD" w:rsidRPr="00951841">
        <w:rPr>
          <w:rFonts w:ascii="Arial" w:hAnsi="Arial" w:cs="Arial"/>
          <w:b/>
          <w:u w:val="single"/>
        </w:rPr>
        <w:t>i</w:t>
      </w:r>
      <w:r w:rsidRPr="00951841">
        <w:rPr>
          <w:rFonts w:ascii="Arial" w:hAnsi="Arial" w:cs="Arial"/>
          <w:b/>
          <w:u w:val="single"/>
        </w:rPr>
        <w:t>re est encore en contrat mais n’a plus de référent</w:t>
      </w:r>
      <w:r>
        <w:rPr>
          <w:rFonts w:ascii="Arial" w:hAnsi="Arial" w:cs="Arial"/>
        </w:rPr>
        <w:t>.</w:t>
      </w:r>
    </w:p>
    <w:p w:rsidR="00684549" w:rsidRDefault="00684549" w:rsidP="00196F69">
      <w:pPr>
        <w:jc w:val="both"/>
        <w:rPr>
          <w:rFonts w:ascii="Arial" w:hAnsi="Arial" w:cs="Arial"/>
        </w:rPr>
      </w:pPr>
    </w:p>
    <w:p w:rsidR="00684549" w:rsidRDefault="00684549" w:rsidP="00196F69">
      <w:pPr>
        <w:jc w:val="both"/>
        <w:rPr>
          <w:rFonts w:ascii="Arial" w:hAnsi="Arial" w:cs="Arial"/>
        </w:rPr>
      </w:pPr>
    </w:p>
    <w:p w:rsidR="00684549" w:rsidRDefault="00684549" w:rsidP="00196F69">
      <w:pPr>
        <w:jc w:val="both"/>
        <w:rPr>
          <w:rFonts w:ascii="Arial" w:hAnsi="Arial" w:cs="Arial"/>
        </w:rPr>
      </w:pPr>
    </w:p>
    <w:p w:rsidR="00684549" w:rsidRPr="0002637C" w:rsidRDefault="00684549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Pr="00D00F27" w:rsidRDefault="009F42AE" w:rsidP="00196F69">
      <w:pPr>
        <w:pStyle w:val="Corpsdetexte21"/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00F27">
        <w:rPr>
          <w:rFonts w:ascii="Arial" w:hAnsi="Arial" w:cs="Arial"/>
          <w:b/>
          <w:bCs/>
          <w:sz w:val="20"/>
          <w:szCs w:val="20"/>
        </w:rPr>
        <w:t>Article 4 -</w:t>
      </w:r>
      <w:r w:rsidRPr="00D00F27">
        <w:rPr>
          <w:rFonts w:ascii="Arial" w:hAnsi="Arial" w:cs="Arial"/>
          <w:sz w:val="20"/>
          <w:szCs w:val="20"/>
        </w:rPr>
        <w:t xml:space="preserve">  </w:t>
      </w:r>
      <w:r w:rsidRPr="00D00F27">
        <w:rPr>
          <w:rFonts w:ascii="Arial" w:hAnsi="Arial" w:cs="Arial"/>
          <w:b/>
          <w:bCs/>
          <w:sz w:val="20"/>
          <w:szCs w:val="20"/>
        </w:rPr>
        <w:t>Montant de l’aide et période de référence*</w:t>
      </w:r>
    </w:p>
    <w:p w:rsidR="009F42AE" w:rsidRDefault="009F42AE" w:rsidP="00196F69">
      <w:pPr>
        <w:pStyle w:val="Corpsdetexte21"/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F42AE" w:rsidRDefault="009F42AE" w:rsidP="00196F69">
      <w:pPr>
        <w:pStyle w:val="Corpsdetexte21"/>
        <w:jc w:val="both"/>
        <w:rPr>
          <w:rFonts w:ascii="Arial" w:hAnsi="Arial" w:cs="Arial"/>
          <w:color w:val="0000FF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Le montant cumulé des aides versées au titre de l’Aide Individuelle à l’Insertion est plafonné à 2 000€  par période de référence de 12 mois. </w:t>
      </w:r>
      <w:r>
        <w:rPr>
          <w:rFonts w:ascii="Arial" w:hAnsi="Arial" w:cs="Arial"/>
          <w:b/>
          <w:bCs/>
          <w:sz w:val="20"/>
          <w:szCs w:val="20"/>
          <w:u w:val="none"/>
        </w:rPr>
        <w:t>Il ne s’agit pas d’une subvention</w:t>
      </w:r>
      <w:r>
        <w:rPr>
          <w:rFonts w:ascii="Arial" w:hAnsi="Arial" w:cs="Arial"/>
          <w:sz w:val="20"/>
          <w:szCs w:val="20"/>
          <w:u w:val="none"/>
        </w:rPr>
        <w:t>, le montant de l’aide demandée doit correspondre au montant de la dépense effective</w:t>
      </w:r>
      <w:r>
        <w:rPr>
          <w:rFonts w:ascii="Arial" w:hAnsi="Arial" w:cs="Arial"/>
          <w:color w:val="0000FF"/>
          <w:sz w:val="20"/>
          <w:szCs w:val="20"/>
          <w:u w:val="none"/>
        </w:rPr>
        <w:t>.</w:t>
      </w:r>
    </w:p>
    <w:p w:rsidR="009F42AE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En outre, chaque aide individuelle fait l’objet d’un plafond par période de référence de 12 mois</w:t>
      </w:r>
      <w:r w:rsidR="007F51A3">
        <w:rPr>
          <w:rFonts w:ascii="Arial" w:hAnsi="Arial" w:cs="Arial"/>
          <w:sz w:val="20"/>
          <w:szCs w:val="20"/>
          <w:u w:val="none"/>
        </w:rPr>
        <w:t>.</w:t>
      </w:r>
    </w:p>
    <w:p w:rsidR="00951841" w:rsidRDefault="00D70252" w:rsidP="00196F69">
      <w:pPr>
        <w:pStyle w:val="Corpsdetexte21"/>
        <w:jc w:val="both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3711BB">
        <w:rPr>
          <w:rFonts w:ascii="Arial" w:hAnsi="Arial" w:cs="Arial"/>
          <w:color w:val="000000" w:themeColor="text1"/>
          <w:sz w:val="20"/>
          <w:szCs w:val="20"/>
          <w:u w:val="none"/>
        </w:rPr>
        <w:t>L</w:t>
      </w:r>
      <w:r w:rsidR="007F51A3" w:rsidRPr="003711BB">
        <w:rPr>
          <w:rFonts w:ascii="Arial" w:hAnsi="Arial" w:cs="Arial"/>
          <w:color w:val="000000" w:themeColor="text1"/>
          <w:sz w:val="20"/>
          <w:szCs w:val="20"/>
          <w:u w:val="none"/>
        </w:rPr>
        <w:t>es aides attribuées aux bénéficiaires dans le cadre de l’I.A.E</w:t>
      </w:r>
      <w:r w:rsidR="001B0D9F" w:rsidRPr="003711BB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="007F51A3" w:rsidRPr="003711BB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peuvent </w:t>
      </w:r>
      <w:r w:rsidR="001B0D9F" w:rsidRPr="003711BB">
        <w:rPr>
          <w:rFonts w:ascii="Arial" w:hAnsi="Arial" w:cs="Arial"/>
          <w:color w:val="000000" w:themeColor="text1"/>
          <w:sz w:val="20"/>
          <w:szCs w:val="20"/>
          <w:u w:val="none"/>
        </w:rPr>
        <w:t>être mobilisées s</w:t>
      </w:r>
      <w:r w:rsidR="007F51A3" w:rsidRPr="003711BB">
        <w:rPr>
          <w:rFonts w:ascii="Arial" w:hAnsi="Arial" w:cs="Arial"/>
          <w:color w:val="000000" w:themeColor="text1"/>
          <w:sz w:val="20"/>
          <w:szCs w:val="20"/>
          <w:u w:val="none"/>
        </w:rPr>
        <w:t>ur une période de 24 mois</w:t>
      </w:r>
      <w:r w:rsidR="003A1984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</w:p>
    <w:p w:rsidR="007F51A3" w:rsidRPr="003A1984" w:rsidRDefault="003A1984" w:rsidP="00196F69">
      <w:pPr>
        <w:pStyle w:val="Corpsdetexte21"/>
        <w:jc w:val="both"/>
        <w:rPr>
          <w:rFonts w:ascii="Arial" w:hAnsi="Arial" w:cs="Arial"/>
          <w:u w:val="none"/>
        </w:rPr>
      </w:pPr>
      <w:r w:rsidRPr="00951841">
        <w:rPr>
          <w:rFonts w:ascii="Arial" w:hAnsi="Arial" w:cs="Arial"/>
          <w:b/>
          <w:sz w:val="20"/>
          <w:szCs w:val="20"/>
        </w:rPr>
        <w:t>A titre exceptionnel</w:t>
      </w:r>
      <w:r w:rsidRPr="003A1984">
        <w:rPr>
          <w:rFonts w:ascii="Arial" w:hAnsi="Arial" w:cs="Arial"/>
          <w:sz w:val="20"/>
          <w:szCs w:val="20"/>
          <w:u w:val="none"/>
        </w:rPr>
        <w:t>, lorsqu’il n’y a plus de référent, les ASP des ACI peuvent instruire les demandes d’aides financières.</w:t>
      </w:r>
    </w:p>
    <w:p w:rsidR="009F42AE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</w:p>
    <w:p w:rsidR="009F42AE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*</w:t>
      </w:r>
      <w:r w:rsidR="00D12FD2">
        <w:rPr>
          <w:rFonts w:ascii="Arial" w:hAnsi="Arial" w:cs="Arial"/>
          <w:sz w:val="20"/>
          <w:szCs w:val="20"/>
          <w:u w:val="none"/>
        </w:rPr>
        <w:t>Cf.</w:t>
      </w:r>
      <w:r>
        <w:rPr>
          <w:rFonts w:ascii="Arial" w:hAnsi="Arial" w:cs="Arial"/>
          <w:sz w:val="20"/>
          <w:szCs w:val="20"/>
          <w:u w:val="none"/>
        </w:rPr>
        <w:t xml:space="preserve"> tableau barème </w:t>
      </w:r>
      <w:r w:rsidR="00D70252">
        <w:rPr>
          <w:rFonts w:ascii="Arial" w:hAnsi="Arial" w:cs="Arial"/>
          <w:sz w:val="20"/>
          <w:szCs w:val="20"/>
          <w:u w:val="none"/>
        </w:rPr>
        <w:t xml:space="preserve">et fiches </w:t>
      </w:r>
      <w:r>
        <w:rPr>
          <w:rFonts w:ascii="Arial" w:hAnsi="Arial" w:cs="Arial"/>
          <w:sz w:val="20"/>
          <w:szCs w:val="20"/>
          <w:u w:val="none"/>
        </w:rPr>
        <w:t>Aides individuelles à l’Insertion</w:t>
      </w:r>
    </w:p>
    <w:p w:rsidR="009F42AE" w:rsidRDefault="009F42AE" w:rsidP="00196F69">
      <w:pPr>
        <w:pStyle w:val="Corpsdetexte21"/>
        <w:jc w:val="both"/>
        <w:rPr>
          <w:rFonts w:ascii="Arial" w:hAnsi="Arial" w:cs="Arial"/>
          <w:b/>
          <w:bCs/>
          <w:sz w:val="20"/>
          <w:szCs w:val="20"/>
          <w:u w:val="none"/>
        </w:rPr>
      </w:pPr>
    </w:p>
    <w:p w:rsidR="009F42AE" w:rsidRPr="00D00F27" w:rsidRDefault="009F42AE" w:rsidP="00196F69">
      <w:pPr>
        <w:pStyle w:val="Corpsdetexte21"/>
        <w:jc w:val="both"/>
        <w:rPr>
          <w:rFonts w:ascii="Arial" w:hAnsi="Arial" w:cs="Arial"/>
          <w:b/>
          <w:bCs/>
          <w:sz w:val="20"/>
          <w:szCs w:val="20"/>
        </w:rPr>
      </w:pPr>
      <w:r w:rsidRPr="00D00F27">
        <w:rPr>
          <w:rFonts w:ascii="Arial" w:hAnsi="Arial" w:cs="Arial"/>
          <w:b/>
          <w:bCs/>
          <w:sz w:val="20"/>
          <w:szCs w:val="20"/>
        </w:rPr>
        <w:t>Article 5 -</w:t>
      </w:r>
      <w:r w:rsidRPr="00D00F27">
        <w:rPr>
          <w:rFonts w:ascii="Arial" w:hAnsi="Arial" w:cs="Arial"/>
          <w:sz w:val="20"/>
          <w:szCs w:val="20"/>
        </w:rPr>
        <w:t xml:space="preserve">  </w:t>
      </w:r>
      <w:r w:rsidRPr="00D00F27">
        <w:rPr>
          <w:rFonts w:ascii="Arial" w:hAnsi="Arial" w:cs="Arial"/>
          <w:b/>
          <w:bCs/>
          <w:sz w:val="20"/>
          <w:szCs w:val="20"/>
        </w:rPr>
        <w:t>Nature des dépenses et conditions d’octroi*</w:t>
      </w:r>
    </w:p>
    <w:p w:rsidR="009F42AE" w:rsidRDefault="009F42AE" w:rsidP="00196F69">
      <w:pPr>
        <w:pStyle w:val="Corpsdetexte21"/>
        <w:jc w:val="both"/>
        <w:rPr>
          <w:rFonts w:ascii="Arial" w:hAnsi="Arial" w:cs="Arial"/>
          <w:b/>
          <w:bCs/>
          <w:sz w:val="20"/>
          <w:szCs w:val="20"/>
          <w:u w:val="none"/>
        </w:rPr>
      </w:pPr>
    </w:p>
    <w:p w:rsidR="009F42AE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*</w:t>
      </w:r>
      <w:r w:rsidR="001F6912">
        <w:rPr>
          <w:rFonts w:ascii="Arial" w:hAnsi="Arial" w:cs="Arial"/>
          <w:sz w:val="20"/>
          <w:szCs w:val="20"/>
          <w:u w:val="none"/>
        </w:rPr>
        <w:t>Cf.</w:t>
      </w:r>
      <w:r>
        <w:rPr>
          <w:rFonts w:ascii="Arial" w:hAnsi="Arial" w:cs="Arial"/>
          <w:sz w:val="20"/>
          <w:szCs w:val="20"/>
          <w:u w:val="none"/>
        </w:rPr>
        <w:t xml:space="preserve"> tableau barème</w:t>
      </w:r>
      <w:r w:rsidR="00D70252">
        <w:rPr>
          <w:rFonts w:ascii="Arial" w:hAnsi="Arial" w:cs="Arial"/>
          <w:sz w:val="20"/>
          <w:szCs w:val="20"/>
          <w:u w:val="none"/>
        </w:rPr>
        <w:t xml:space="preserve"> et fiches</w:t>
      </w:r>
      <w:r>
        <w:rPr>
          <w:rFonts w:ascii="Arial" w:hAnsi="Arial" w:cs="Arial"/>
          <w:sz w:val="20"/>
          <w:szCs w:val="20"/>
          <w:u w:val="none"/>
        </w:rPr>
        <w:t xml:space="preserve"> Aides individuelles à l’Insertion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Pr="00D00F27" w:rsidRDefault="009F42AE" w:rsidP="00196F69">
      <w:pPr>
        <w:jc w:val="both"/>
        <w:rPr>
          <w:rFonts w:ascii="Arial" w:hAnsi="Arial" w:cs="Arial"/>
          <w:b/>
          <w:bCs/>
          <w:u w:val="single"/>
        </w:rPr>
      </w:pPr>
      <w:r w:rsidRPr="00D00F27">
        <w:rPr>
          <w:rFonts w:ascii="Arial" w:hAnsi="Arial" w:cs="Arial"/>
          <w:b/>
          <w:bCs/>
          <w:u w:val="single"/>
        </w:rPr>
        <w:t>Article 6 -</w:t>
      </w:r>
      <w:r w:rsidRPr="00D00F27">
        <w:rPr>
          <w:rFonts w:ascii="Arial" w:hAnsi="Arial" w:cs="Arial"/>
          <w:u w:val="single"/>
        </w:rPr>
        <w:t xml:space="preserve">  </w:t>
      </w:r>
      <w:r w:rsidRPr="00D00F27">
        <w:rPr>
          <w:rFonts w:ascii="Arial" w:hAnsi="Arial" w:cs="Arial"/>
          <w:b/>
          <w:bCs/>
          <w:u w:val="single"/>
        </w:rPr>
        <w:t>Procédure et circuit de la demande</w:t>
      </w: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demande d’Aide Individuelle à l’Insertion devra être motivée, et ne sera allouée que sur dossier de demande établi avec le bénéficiaire du RSA, </w:t>
      </w:r>
      <w:r>
        <w:rPr>
          <w:rFonts w:ascii="Arial" w:hAnsi="Arial" w:cs="Arial"/>
          <w:b/>
          <w:bCs/>
        </w:rPr>
        <w:t>visé par le référent unique</w:t>
      </w:r>
      <w:r w:rsidR="00684549">
        <w:rPr>
          <w:rFonts w:ascii="Arial" w:hAnsi="Arial" w:cs="Arial"/>
          <w:b/>
          <w:bCs/>
        </w:rPr>
        <w:t xml:space="preserve"> ou la personne habilitée</w:t>
      </w:r>
      <w:r>
        <w:rPr>
          <w:rFonts w:ascii="Arial" w:hAnsi="Arial" w:cs="Arial"/>
          <w:b/>
          <w:bCs/>
        </w:rPr>
        <w:t xml:space="preserve"> et validé par le responsable</w:t>
      </w:r>
      <w:r>
        <w:rPr>
          <w:rFonts w:ascii="Arial" w:hAnsi="Arial" w:cs="Arial"/>
        </w:rPr>
        <w:t xml:space="preserve"> désigné au sein de l’organisme prescripteur (voir le formulaire de demande joint).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Les </w:t>
      </w:r>
      <w:r w:rsidR="00684549">
        <w:rPr>
          <w:rFonts w:ascii="Arial" w:hAnsi="Arial" w:cs="Arial"/>
          <w:sz w:val="20"/>
          <w:szCs w:val="20"/>
          <w:u w:val="none"/>
        </w:rPr>
        <w:t>prescripteurs</w:t>
      </w:r>
      <w:r>
        <w:rPr>
          <w:rFonts w:ascii="Arial" w:hAnsi="Arial" w:cs="Arial"/>
          <w:sz w:val="20"/>
          <w:szCs w:val="20"/>
          <w:u w:val="none"/>
        </w:rPr>
        <w:t xml:space="preserve"> devront vérifier à chaque demande, que les conditions d’éligibilité sont remplies, et que la dépense reste bien dans la limite du montant plafonné.</w:t>
      </w:r>
    </w:p>
    <w:p w:rsidR="009F42AE" w:rsidRDefault="009F42AE" w:rsidP="00196F69">
      <w:pPr>
        <w:pStyle w:val="Corpsdetexte21"/>
        <w:jc w:val="both"/>
        <w:rPr>
          <w:rFonts w:ascii="Arial" w:hAnsi="Arial" w:cs="Arial"/>
          <w:sz w:val="20"/>
          <w:szCs w:val="20"/>
          <w:u w:val="none"/>
        </w:rPr>
      </w:pPr>
    </w:p>
    <w:p w:rsidR="009F42AE" w:rsidRPr="00150C0F" w:rsidRDefault="009F42AE" w:rsidP="00196F6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Pour les référents externes au </w:t>
      </w:r>
      <w:r w:rsidR="00F26D5A">
        <w:rPr>
          <w:rFonts w:ascii="Arial" w:hAnsi="Arial" w:cs="Arial"/>
        </w:rPr>
        <w:t>Conseil départemental</w:t>
      </w:r>
      <w:r>
        <w:rPr>
          <w:rFonts w:ascii="Arial" w:hAnsi="Arial" w:cs="Arial"/>
        </w:rPr>
        <w:t>, les dossiers de demande sont transmis pour instruction administrative et mise</w:t>
      </w:r>
      <w:r w:rsidR="009B2DC6">
        <w:rPr>
          <w:rFonts w:ascii="Arial" w:hAnsi="Arial" w:cs="Arial"/>
        </w:rPr>
        <w:t xml:space="preserve"> en paiement à la DGAS/DP2I/</w:t>
      </w:r>
      <w:r w:rsidR="009B2DC6" w:rsidRPr="00150C0F">
        <w:rPr>
          <w:rFonts w:ascii="Arial" w:hAnsi="Arial" w:cs="Arial"/>
          <w:color w:val="000000" w:themeColor="text1"/>
        </w:rPr>
        <w:t>SAGPI</w:t>
      </w:r>
      <w:r w:rsidRPr="00150C0F">
        <w:rPr>
          <w:rFonts w:ascii="Arial" w:hAnsi="Arial" w:cs="Arial"/>
          <w:color w:val="000000" w:themeColor="text1"/>
        </w:rPr>
        <w:t> :</w:t>
      </w: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Esplanade Charles de Gaulle CS 71223 Bordeaux Cedex.</w:t>
      </w:r>
    </w:p>
    <w:p w:rsidR="009F42AE" w:rsidRDefault="009F42AE" w:rsidP="00196F69">
      <w:pPr>
        <w:jc w:val="both"/>
        <w:rPr>
          <w:rFonts w:ascii="Arial" w:hAnsi="Arial" w:cs="Arial"/>
          <w:b/>
          <w:bCs/>
          <w:u w:val="single"/>
        </w:rPr>
      </w:pPr>
    </w:p>
    <w:p w:rsidR="009F42AE" w:rsidRDefault="009F42AE" w:rsidP="00196F6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 </w:t>
      </w:r>
      <w:r w:rsidR="00684549">
        <w:rPr>
          <w:rFonts w:ascii="Arial" w:hAnsi="Arial" w:cs="Arial"/>
          <w:u w:val="single"/>
        </w:rPr>
        <w:t>prescripteur</w:t>
      </w:r>
      <w:r>
        <w:rPr>
          <w:rFonts w:ascii="Arial" w:hAnsi="Arial" w:cs="Arial"/>
          <w:u w:val="single"/>
        </w:rPr>
        <w:t xml:space="preserve"> </w:t>
      </w:r>
    </w:p>
    <w:p w:rsidR="009F42AE" w:rsidRDefault="009F42AE" w:rsidP="00196F69">
      <w:pPr>
        <w:jc w:val="both"/>
        <w:rPr>
          <w:rFonts w:ascii="Arial" w:hAnsi="Arial" w:cs="Arial"/>
          <w:b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Vérifie l’opportunité et le bien fondé de la demande ainsi que le montant cumulé des aides accordées sur la période de référence (plafond de 2 000€),</w:t>
      </w:r>
    </w:p>
    <w:p w:rsidR="009F42AE" w:rsidRDefault="009F42AE" w:rsidP="00196F69">
      <w:pPr>
        <w:overflowPunct/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Complète  le formulaire de demande d’Aide Individuelle à l’Insertion, et motive la demande</w:t>
      </w:r>
    </w:p>
    <w:p w:rsidR="009F42AE" w:rsidRDefault="009F42AE" w:rsidP="00196F69">
      <w:pPr>
        <w:overflowPunct/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Joint </w:t>
      </w:r>
    </w:p>
    <w:p w:rsidR="009F42AE" w:rsidRDefault="009F42AE" w:rsidP="00196F69">
      <w:pPr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Le justificatif lié à l’action d’accompagnement, en cours de validité au moment de la demande</w:t>
      </w:r>
    </w:p>
    <w:p w:rsidR="009F42AE" w:rsidRDefault="009F42AE" w:rsidP="00196F69">
      <w:pPr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Le devis si indiqué dans le barème</w:t>
      </w:r>
    </w:p>
    <w:p w:rsidR="009F42AE" w:rsidRDefault="009F42AE" w:rsidP="00196F69">
      <w:pPr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Les justificatifs de dépenses (facture, ticket de caisse, billet de train, …) précisés dans le tableau barème. Ils sont indispensables pour obtenir le versement de l’aide.</w:t>
      </w:r>
    </w:p>
    <w:p w:rsidR="009F42AE" w:rsidRDefault="009F42AE" w:rsidP="00196F69">
      <w:pPr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Pour le paiement </w:t>
      </w:r>
      <w:r>
        <w:rPr>
          <w:rFonts w:ascii="Arial" w:hAnsi="Arial" w:cs="Arial"/>
        </w:rPr>
        <w:tab/>
      </w:r>
    </w:p>
    <w:p w:rsidR="009F42AE" w:rsidRDefault="00666B3B" w:rsidP="00196F69">
      <w:pPr>
        <w:overflowPunct/>
        <w:autoSpaceDE/>
        <w:spacing w:line="276" w:lineRule="auto"/>
        <w:ind w:left="283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9F42AE">
        <w:rPr>
          <w:rFonts w:ascii="Arial" w:hAnsi="Arial" w:cs="Arial"/>
        </w:rPr>
        <w:t xml:space="preserve"> aide directe </w:t>
      </w:r>
      <w:r w:rsidR="009F42AE" w:rsidRPr="00A24787">
        <w:rPr>
          <w:rFonts w:ascii="Arial" w:hAnsi="Arial" w:cs="Arial"/>
          <w:color w:val="FF0000"/>
        </w:rPr>
        <w:t xml:space="preserve">: </w:t>
      </w:r>
      <w:r w:rsidR="009F42AE" w:rsidRPr="00A24787">
        <w:rPr>
          <w:rFonts w:ascii="Arial" w:hAnsi="Arial" w:cs="Arial"/>
          <w:b/>
          <w:bCs/>
          <w:color w:val="FF0000"/>
          <w:u w:val="single"/>
        </w:rPr>
        <w:t>le RIB du bénéficiaire</w:t>
      </w:r>
      <w:r w:rsidR="009F42AE">
        <w:rPr>
          <w:rFonts w:ascii="Arial" w:hAnsi="Arial" w:cs="Arial"/>
        </w:rPr>
        <w:t>, avec mention des codes IBAN et BIC</w:t>
      </w:r>
    </w:p>
    <w:p w:rsidR="009F42AE" w:rsidRDefault="00666B3B" w:rsidP="00196F69">
      <w:pPr>
        <w:overflowPunct/>
        <w:autoSpaceDE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9F42AE">
        <w:rPr>
          <w:rFonts w:ascii="Arial" w:hAnsi="Arial" w:cs="Arial"/>
        </w:rPr>
        <w:t xml:space="preserve"> règlement à un tiers, </w:t>
      </w:r>
      <w:r w:rsidR="009F42AE" w:rsidRPr="00A24787">
        <w:rPr>
          <w:rFonts w:ascii="Arial" w:hAnsi="Arial" w:cs="Arial"/>
          <w:b/>
          <w:bCs/>
          <w:color w:val="FF0000"/>
          <w:u w:val="single"/>
        </w:rPr>
        <w:t>le RIB du fournisseur</w:t>
      </w:r>
      <w:r w:rsidR="009F42AE">
        <w:rPr>
          <w:rFonts w:ascii="Arial" w:hAnsi="Arial" w:cs="Arial"/>
        </w:rPr>
        <w:t xml:space="preserve"> avec mention des codes IBAN et BIC</w:t>
      </w:r>
    </w:p>
    <w:p w:rsidR="009F42AE" w:rsidRDefault="009F42AE" w:rsidP="00196F69">
      <w:pPr>
        <w:overflowPunct/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Fait signer le formulaire au bénéficiaire du RSA et le transmet au responsable de l’organisme prescripteur pour validation et signature (selon l’organisation interne définie par chaque organisme)</w:t>
      </w:r>
    </w:p>
    <w:p w:rsidR="009F42AE" w:rsidRDefault="009F42AE" w:rsidP="00196F69">
      <w:pPr>
        <w:overflowPunct/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Envoie le dossier original complet et visé au Conseil Départemental et garde un double de la demande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Pr="00150C0F" w:rsidRDefault="009F42AE" w:rsidP="00196F69">
      <w:pPr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u w:val="single"/>
        </w:rPr>
        <w:t>Le ser</w:t>
      </w:r>
      <w:r w:rsidR="00455AFD">
        <w:rPr>
          <w:rFonts w:ascii="Arial" w:hAnsi="Arial" w:cs="Arial"/>
          <w:u w:val="single"/>
        </w:rPr>
        <w:t>vice instructeur de la D</w:t>
      </w:r>
      <w:r w:rsidR="00D22186">
        <w:rPr>
          <w:rFonts w:ascii="Arial" w:hAnsi="Arial" w:cs="Arial"/>
          <w:u w:val="single"/>
        </w:rPr>
        <w:t>2I</w:t>
      </w:r>
      <w:r w:rsidR="00D22186" w:rsidRPr="00150C0F">
        <w:rPr>
          <w:rFonts w:ascii="Arial" w:hAnsi="Arial" w:cs="Arial"/>
          <w:color w:val="000000" w:themeColor="text1"/>
          <w:u w:val="single"/>
        </w:rPr>
        <w:t>/SA</w:t>
      </w:r>
      <w:r w:rsidR="00455AFD">
        <w:rPr>
          <w:rFonts w:ascii="Arial" w:hAnsi="Arial" w:cs="Arial"/>
          <w:color w:val="000000" w:themeColor="text1"/>
          <w:u w:val="single"/>
        </w:rPr>
        <w:t>DI</w:t>
      </w:r>
      <w:r w:rsidR="00D22186" w:rsidRPr="00150C0F">
        <w:rPr>
          <w:rFonts w:ascii="Arial" w:hAnsi="Arial" w:cs="Arial"/>
          <w:color w:val="000000" w:themeColor="text1"/>
          <w:u w:val="single"/>
        </w:rPr>
        <w:t>I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jc w:val="both"/>
        <w:rPr>
          <w:rFonts w:ascii="Arial" w:hAnsi="Arial" w:cs="Arial"/>
          <w:b/>
        </w:rPr>
      </w:pP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Vérifie 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L’existence du dossier RSA, sinon il le crée</w:t>
      </w:r>
      <w:r w:rsidR="00B200B3">
        <w:rPr>
          <w:rFonts w:ascii="Arial" w:hAnsi="Arial" w:cs="Arial"/>
        </w:rPr>
        <w:t xml:space="preserve"> </w:t>
      </w:r>
      <w:r w:rsidR="00B200B3" w:rsidRPr="00150C0F">
        <w:rPr>
          <w:rFonts w:ascii="Arial" w:hAnsi="Arial" w:cs="Arial"/>
          <w:color w:val="000000" w:themeColor="text1"/>
        </w:rPr>
        <w:t>dans IODAS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La complétude du dossier. Tout dossier incomplet sera </w:t>
      </w:r>
      <w:r>
        <w:rPr>
          <w:rFonts w:ascii="Arial" w:hAnsi="Arial" w:cs="Arial"/>
          <w:b/>
          <w:bCs/>
        </w:rPr>
        <w:t>renvoyé</w:t>
      </w:r>
      <w:r>
        <w:rPr>
          <w:rFonts w:ascii="Arial" w:hAnsi="Arial" w:cs="Arial"/>
        </w:rPr>
        <w:t xml:space="preserve"> au </w:t>
      </w:r>
      <w:r w:rsidR="00C30BC3">
        <w:rPr>
          <w:rFonts w:ascii="Arial" w:hAnsi="Arial" w:cs="Arial"/>
        </w:rPr>
        <w:t>prescripteur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Le calcul du montant à verser (si plusieurs remboursements simultanés)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Que les plafonds ne sont pas atteints, au global, par type d’aide et par période de référence</w:t>
      </w:r>
    </w:p>
    <w:p w:rsidR="009F42AE" w:rsidRDefault="009F42AE" w:rsidP="00196F69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s’il est </w:t>
      </w:r>
      <w:r w:rsidR="00C30BC3">
        <w:rPr>
          <w:rFonts w:ascii="Arial" w:hAnsi="Arial" w:cs="Arial"/>
        </w:rPr>
        <w:t>déjà atteint, il le signale au prescripteur</w:t>
      </w:r>
      <w:r>
        <w:rPr>
          <w:rFonts w:ascii="Arial" w:hAnsi="Arial" w:cs="Arial"/>
        </w:rPr>
        <w:t xml:space="preserve"> pour information du </w:t>
      </w:r>
      <w:r w:rsidR="00632E89">
        <w:rPr>
          <w:rFonts w:ascii="Arial" w:hAnsi="Arial" w:cs="Arial"/>
        </w:rPr>
        <w:t xml:space="preserve">bénéficiaire du </w:t>
      </w:r>
      <w:r>
        <w:rPr>
          <w:rFonts w:ascii="Arial" w:hAnsi="Arial" w:cs="Arial"/>
        </w:rPr>
        <w:t>RSA,</w:t>
      </w:r>
    </w:p>
    <w:p w:rsidR="009F42AE" w:rsidRDefault="00C30BC3" w:rsidP="00196F69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F42AE">
        <w:rPr>
          <w:rFonts w:ascii="Arial" w:hAnsi="Arial" w:cs="Arial"/>
        </w:rPr>
        <w:t>si le montant demandé conduit au dépassement, celui-ci est recalculé et écrêté à concurrence du plafond de 2 000€.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Les justificatifs produits en analysant :</w:t>
      </w:r>
    </w:p>
    <w:p w:rsidR="009F42AE" w:rsidRDefault="009F42AE" w:rsidP="00196F69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 la conformité entre la « nature » de la demande et celle de la facture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la conformité entre le montant porté par le </w:t>
      </w:r>
      <w:r w:rsidR="00C30BC3">
        <w:rPr>
          <w:rFonts w:ascii="Arial" w:hAnsi="Arial" w:cs="Arial"/>
        </w:rPr>
        <w:t>prescripteur</w:t>
      </w:r>
      <w:r>
        <w:rPr>
          <w:rFonts w:ascii="Arial" w:hAnsi="Arial" w:cs="Arial"/>
        </w:rPr>
        <w:t xml:space="preserve"> et le montant porté sur le justificatif  produit. En cas de différence, seul le montant porté sur le justificatif produit sera considéré comme valide.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Procède au calcul et prépare la mise en paiement :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* Un traitement informatique sur IODAS est effectué</w:t>
      </w:r>
    </w:p>
    <w:p w:rsidR="009F42AE" w:rsidRPr="00D67C99" w:rsidRDefault="009F42AE" w:rsidP="00D67C99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* Après contrôle, un paiement hebdomadaire est réalisé par mandat collectif et transmis</w:t>
      </w:r>
      <w:r>
        <w:t xml:space="preserve"> </w:t>
      </w:r>
      <w:r>
        <w:rPr>
          <w:rFonts w:ascii="Arial" w:hAnsi="Arial" w:cs="Arial"/>
        </w:rPr>
        <w:t>au Payeur départemental</w:t>
      </w:r>
    </w:p>
    <w:p w:rsidR="009F42AE" w:rsidRDefault="009F42AE" w:rsidP="00196F69">
      <w:pPr>
        <w:tabs>
          <w:tab w:val="left" w:pos="900"/>
        </w:tabs>
        <w:overflowPunct/>
        <w:autoSpaceDE/>
        <w:spacing w:line="276" w:lineRule="auto"/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 Payeur départemental</w:t>
      </w:r>
    </w:p>
    <w:p w:rsidR="009F42AE" w:rsidRDefault="009F42AE" w:rsidP="00196F69">
      <w:pPr>
        <w:jc w:val="both"/>
        <w:rPr>
          <w:rFonts w:ascii="Arial" w:hAnsi="Arial" w:cs="Arial"/>
          <w:u w:val="single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Procède au virement sur le compte du BRSA si aide directe ou sur le compte fournisseur si aide indirecte</w:t>
      </w:r>
    </w:p>
    <w:p w:rsidR="009F42AE" w:rsidRDefault="009F42AE" w:rsidP="00D70252">
      <w:pPr>
        <w:jc w:val="both"/>
        <w:rPr>
          <w:rFonts w:ascii="Arial" w:hAnsi="Arial" w:cs="Arial"/>
        </w:rPr>
      </w:pPr>
    </w:p>
    <w:p w:rsidR="009F42AE" w:rsidRDefault="009F42AE" w:rsidP="00D702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est demandé aux </w:t>
      </w:r>
      <w:r w:rsidR="00684549">
        <w:rPr>
          <w:rFonts w:ascii="Arial" w:hAnsi="Arial" w:cs="Arial"/>
          <w:b/>
          <w:bCs/>
        </w:rPr>
        <w:t>prescripteurs</w:t>
      </w:r>
      <w:r>
        <w:rPr>
          <w:rFonts w:ascii="Arial" w:hAnsi="Arial" w:cs="Arial"/>
          <w:b/>
          <w:bCs/>
        </w:rPr>
        <w:t xml:space="preserve"> de toujours privilégier le paiement au prestataire quand cela est possible afin d’éviter au bénéficiaire de devoir faire l’avance des frais.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Aucun paiement ne peut être engagé sans les justificatifs des dépenses</w:t>
      </w:r>
      <w:r w:rsidR="00D70252">
        <w:rPr>
          <w:rFonts w:ascii="Arial" w:hAnsi="Arial" w:cs="Arial"/>
          <w:b/>
          <w:bCs/>
        </w:rPr>
        <w:t xml:space="preserve"> à</w:t>
      </w:r>
      <w:r w:rsidR="002A3573">
        <w:rPr>
          <w:rFonts w:ascii="Arial" w:hAnsi="Arial" w:cs="Arial"/>
          <w:b/>
          <w:bCs/>
        </w:rPr>
        <w:t xml:space="preserve"> </w:t>
      </w:r>
      <w:r w:rsidR="00D70252">
        <w:rPr>
          <w:rFonts w:ascii="Arial" w:hAnsi="Arial" w:cs="Arial"/>
          <w:b/>
          <w:bCs/>
        </w:rPr>
        <w:t>l’exception du forfait 1ers frais</w:t>
      </w:r>
    </w:p>
    <w:p w:rsidR="00DF70F6" w:rsidRDefault="00DF70F6" w:rsidP="00196F69">
      <w:pPr>
        <w:jc w:val="both"/>
        <w:rPr>
          <w:rFonts w:ascii="Arial" w:hAnsi="Arial" w:cs="Arial"/>
          <w:b/>
          <w:bCs/>
        </w:rPr>
      </w:pPr>
    </w:p>
    <w:p w:rsidR="00DF70F6" w:rsidRPr="00D70252" w:rsidRDefault="00D70252" w:rsidP="00196F69">
      <w:pPr>
        <w:jc w:val="both"/>
        <w:rPr>
          <w:rFonts w:ascii="Arial" w:hAnsi="Arial" w:cs="Arial"/>
          <w:b/>
          <w:bCs/>
        </w:rPr>
      </w:pPr>
      <w:r w:rsidRPr="00D70252">
        <w:rPr>
          <w:rFonts w:ascii="Arial" w:hAnsi="Arial" w:cs="Arial"/>
          <w:b/>
          <w:bCs/>
          <w:u w:val="single"/>
        </w:rPr>
        <w:t xml:space="preserve">Les aides non </w:t>
      </w:r>
      <w:r w:rsidR="007E425D" w:rsidRPr="00D70252">
        <w:rPr>
          <w:rFonts w:ascii="Arial" w:hAnsi="Arial" w:cs="Arial"/>
          <w:b/>
          <w:bCs/>
          <w:u w:val="single"/>
        </w:rPr>
        <w:t xml:space="preserve">éligibles </w:t>
      </w:r>
      <w:r w:rsidR="007E425D" w:rsidRPr="00D70252">
        <w:rPr>
          <w:rFonts w:ascii="Arial" w:hAnsi="Arial" w:cs="Arial"/>
          <w:b/>
          <w:bCs/>
        </w:rPr>
        <w:t>:</w:t>
      </w:r>
      <w:r w:rsidR="00DF70F6" w:rsidRPr="00D70252">
        <w:rPr>
          <w:rFonts w:ascii="Arial" w:hAnsi="Arial" w:cs="Arial"/>
          <w:b/>
          <w:bCs/>
        </w:rPr>
        <w:t xml:space="preserve"> </w:t>
      </w:r>
    </w:p>
    <w:p w:rsidR="00DF70F6" w:rsidRPr="00D70252" w:rsidRDefault="00DF70F6" w:rsidP="00196F69">
      <w:pPr>
        <w:jc w:val="both"/>
        <w:rPr>
          <w:rFonts w:ascii="Arial" w:hAnsi="Arial" w:cs="Arial"/>
          <w:b/>
          <w:bCs/>
        </w:rPr>
      </w:pPr>
    </w:p>
    <w:p w:rsidR="00DF70F6" w:rsidRPr="00D70252" w:rsidRDefault="00790189" w:rsidP="00DF70F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D70252">
        <w:rPr>
          <w:rFonts w:ascii="Arial" w:hAnsi="Arial" w:cs="Arial"/>
          <w:b/>
          <w:bCs/>
        </w:rPr>
        <w:t>Le financement des</w:t>
      </w:r>
      <w:r w:rsidR="00DF70F6" w:rsidRPr="00D70252">
        <w:rPr>
          <w:rFonts w:ascii="Arial" w:hAnsi="Arial" w:cs="Arial"/>
          <w:b/>
          <w:bCs/>
        </w:rPr>
        <w:t xml:space="preserve"> formation</w:t>
      </w:r>
      <w:r w:rsidRPr="00D70252">
        <w:rPr>
          <w:rFonts w:ascii="Arial" w:hAnsi="Arial" w:cs="Arial"/>
          <w:b/>
          <w:bCs/>
        </w:rPr>
        <w:t>s qualifiantes ou diplômantes n’est pas pris en charge.</w:t>
      </w:r>
    </w:p>
    <w:p w:rsidR="00DF70F6" w:rsidRPr="00D70252" w:rsidRDefault="00DF70F6" w:rsidP="00DF70F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D70252">
        <w:rPr>
          <w:rFonts w:ascii="Arial" w:hAnsi="Arial" w:cs="Arial"/>
          <w:b/>
          <w:bCs/>
        </w:rPr>
        <w:t>L’acquisition de véhicules automobiles ne relève pas des AI</w:t>
      </w:r>
      <w:r w:rsidR="00790189" w:rsidRPr="00D70252">
        <w:rPr>
          <w:rFonts w:ascii="Arial" w:hAnsi="Arial" w:cs="Arial"/>
          <w:b/>
          <w:bCs/>
        </w:rPr>
        <w:t>.</w:t>
      </w:r>
    </w:p>
    <w:p w:rsidR="00DF70F6" w:rsidRPr="00D70252" w:rsidRDefault="00DF70F6" w:rsidP="00DF70F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D70252">
        <w:rPr>
          <w:rFonts w:ascii="Arial" w:hAnsi="Arial" w:cs="Arial"/>
          <w:b/>
          <w:bCs/>
        </w:rPr>
        <w:t>L’aide financière au permis n’e</w:t>
      </w:r>
      <w:r w:rsidR="003F6094" w:rsidRPr="00D70252">
        <w:rPr>
          <w:rFonts w:ascii="Arial" w:hAnsi="Arial" w:cs="Arial"/>
          <w:b/>
          <w:bCs/>
        </w:rPr>
        <w:t xml:space="preserve">st pas recevable si elle a déjà été mobilisée </w:t>
      </w:r>
      <w:r w:rsidR="00790189" w:rsidRPr="00D70252">
        <w:rPr>
          <w:rFonts w:ascii="Arial" w:hAnsi="Arial" w:cs="Arial"/>
          <w:b/>
          <w:bCs/>
        </w:rPr>
        <w:t>et fait l’objet d’un paiement.</w:t>
      </w:r>
    </w:p>
    <w:p w:rsidR="00DF70F6" w:rsidRPr="00D70252" w:rsidRDefault="00DF70F6" w:rsidP="00DF70F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D70252">
        <w:rPr>
          <w:rFonts w:ascii="Arial" w:hAnsi="Arial" w:cs="Arial"/>
          <w:b/>
          <w:bCs/>
        </w:rPr>
        <w:t>L’aide est irrecevable dès lors que la CAF ou la MSA a identifié une situation de fraude concernant l’intéressé.</w:t>
      </w:r>
    </w:p>
    <w:p w:rsidR="003F6094" w:rsidRPr="00D70252" w:rsidRDefault="003F6094" w:rsidP="00DF70F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D70252">
        <w:rPr>
          <w:rFonts w:ascii="Arial" w:hAnsi="Arial" w:cs="Arial"/>
          <w:b/>
          <w:bCs/>
        </w:rPr>
        <w:t xml:space="preserve">L’aide sous forme de prêt </w:t>
      </w:r>
    </w:p>
    <w:p w:rsidR="00790189" w:rsidRPr="00790189" w:rsidRDefault="00790189" w:rsidP="00790189">
      <w:pPr>
        <w:ind w:left="360"/>
        <w:jc w:val="both"/>
        <w:rPr>
          <w:rFonts w:ascii="Arial" w:hAnsi="Arial" w:cs="Arial"/>
          <w:b/>
          <w:bCs/>
          <w:color w:val="FF0000"/>
        </w:rPr>
      </w:pPr>
    </w:p>
    <w:p w:rsidR="00C548CD" w:rsidRDefault="00C548CD" w:rsidP="00196F69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9F42AE" w:rsidRPr="002D2018" w:rsidRDefault="009F42AE" w:rsidP="00196F69">
      <w:pPr>
        <w:pageBreakBefore/>
        <w:jc w:val="both"/>
        <w:rPr>
          <w:rFonts w:ascii="Arial" w:hAnsi="Arial" w:cs="Arial"/>
          <w:b/>
          <w:bCs/>
          <w:color w:val="000000" w:themeColor="text1"/>
        </w:rPr>
      </w:pPr>
    </w:p>
    <w:p w:rsidR="009F42AE" w:rsidRPr="002D2018" w:rsidRDefault="00200925" w:rsidP="00196F69">
      <w:pPr>
        <w:jc w:val="both"/>
        <w:rPr>
          <w:rFonts w:ascii="Arial" w:hAnsi="Arial" w:cs="Arial"/>
          <w:b/>
          <w:bCs/>
          <w:color w:val="000000" w:themeColor="text1"/>
        </w:rPr>
      </w:pPr>
      <w:r w:rsidRPr="00200925">
        <w:rPr>
          <w:rFonts w:ascii="Arial" w:hAnsi="Arial" w:cs="Arial"/>
          <w:b/>
          <w:bCs/>
          <w:color w:val="FF0000"/>
        </w:rPr>
        <w:tab/>
      </w:r>
      <w:r w:rsidRPr="00200925">
        <w:rPr>
          <w:rFonts w:ascii="Arial" w:hAnsi="Arial" w:cs="Arial"/>
          <w:b/>
          <w:bCs/>
          <w:color w:val="FF0000"/>
        </w:rPr>
        <w:tab/>
      </w:r>
      <w:r w:rsidR="009F42AE" w:rsidRPr="00200925">
        <w:rPr>
          <w:rFonts w:ascii="Arial" w:hAnsi="Arial" w:cs="Arial"/>
          <w:b/>
          <w:bCs/>
        </w:rPr>
        <w:t>PERMIS SOLIDAIRES ET CLASSIQUES</w:t>
      </w:r>
      <w:r w:rsidRPr="00200925">
        <w:rPr>
          <w:rFonts w:ascii="Arial" w:hAnsi="Arial" w:cs="Arial"/>
          <w:b/>
          <w:bCs/>
          <w:color w:val="FF0000"/>
        </w:rPr>
        <w:t xml:space="preserve"> </w:t>
      </w:r>
      <w:r w:rsidRPr="002D2018">
        <w:rPr>
          <w:rFonts w:ascii="Arial" w:hAnsi="Arial" w:cs="Arial"/>
          <w:b/>
          <w:bCs/>
          <w:color w:val="000000" w:themeColor="text1"/>
        </w:rPr>
        <w:t>ET HEURES DE CONDUITE</w:t>
      </w: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9F42AE" w:rsidRDefault="00B723CA" w:rsidP="00196F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est proposé </w:t>
      </w:r>
      <w:r w:rsidR="00200925" w:rsidRPr="002D2018">
        <w:rPr>
          <w:rFonts w:ascii="Arial" w:hAnsi="Arial" w:cs="Arial"/>
          <w:b/>
          <w:bCs/>
          <w:color w:val="000000" w:themeColor="text1"/>
        </w:rPr>
        <w:t>trois</w:t>
      </w:r>
      <w:r w:rsidR="009F42AE">
        <w:rPr>
          <w:rFonts w:ascii="Arial" w:hAnsi="Arial" w:cs="Arial"/>
          <w:b/>
          <w:bCs/>
        </w:rPr>
        <w:t xml:space="preserve"> types d’aides au permis de conduire :</w:t>
      </w: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9F42AE" w:rsidRDefault="00096C74" w:rsidP="000408ED">
      <w:pPr>
        <w:rPr>
          <w:rFonts w:ascii="Arial" w:hAnsi="Arial" w:cs="Arial"/>
        </w:rPr>
      </w:pPr>
      <w:r w:rsidRPr="000408ED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u w:val="single"/>
        </w:rPr>
        <w:t xml:space="preserve"> Permis</w:t>
      </w:r>
      <w:r w:rsidR="009F42AE">
        <w:rPr>
          <w:rFonts w:ascii="Arial" w:hAnsi="Arial" w:cs="Arial"/>
          <w:b/>
          <w:bCs/>
          <w:u w:val="single"/>
        </w:rPr>
        <w:t xml:space="preserve"> Solidaire</w:t>
      </w:r>
      <w:r w:rsidR="009F42AE" w:rsidRPr="00427EA3">
        <w:rPr>
          <w:rFonts w:ascii="Arial" w:hAnsi="Arial" w:cs="Arial"/>
          <w:b/>
          <w:bCs/>
        </w:rPr>
        <w:t> :</w:t>
      </w:r>
      <w:r w:rsidR="009F42AE">
        <w:rPr>
          <w:rFonts w:ascii="Arial" w:hAnsi="Arial" w:cs="Arial"/>
        </w:rPr>
        <w:t xml:space="preserve"> pédagogie adaptée à des publics spécifiques ne relevant p</w:t>
      </w:r>
      <w:r w:rsidR="00D67C99">
        <w:rPr>
          <w:rFonts w:ascii="Arial" w:hAnsi="Arial" w:cs="Arial"/>
        </w:rPr>
        <w:t xml:space="preserve">as de l’apprentissage classique. </w:t>
      </w:r>
      <w:r w:rsidR="00D67C99" w:rsidRPr="002D2018">
        <w:rPr>
          <w:rFonts w:ascii="Arial" w:hAnsi="Arial" w:cs="Arial"/>
          <w:color w:val="000000" w:themeColor="text1"/>
        </w:rPr>
        <w:t>Financement du code et de la conduite.</w:t>
      </w: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Publics visés:</w:t>
      </w:r>
      <w:r>
        <w:rPr>
          <w:rFonts w:ascii="Arial" w:hAnsi="Arial" w:cs="Arial"/>
        </w:rPr>
        <w:t xml:space="preserve"> </w:t>
      </w: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Difficultés liées à la maîtrise de la langue (à partir du niveau A1)</w:t>
      </w:r>
    </w:p>
    <w:p w:rsidR="009F42AE" w:rsidRDefault="009F42AE" w:rsidP="00196F6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Difficultés cognitives et/ou comportementales : se repérer dans l’espace, organiser sa pensée, mémoriser des informations, anticiper, planifier, s’adapter, gérer le stress… </w:t>
      </w: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Echec en auto-école classique à cause de l’inadéquation de la formation</w:t>
      </w: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Faible niveau de qualification  niveau V et infra 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Procédure </w:t>
      </w:r>
      <w:r>
        <w:rPr>
          <w:rFonts w:ascii="Arial" w:hAnsi="Arial" w:cs="Arial"/>
        </w:rPr>
        <w:t xml:space="preserve">: </w:t>
      </w:r>
    </w:p>
    <w:p w:rsidR="009F42AE" w:rsidRDefault="009F42AE" w:rsidP="00196F6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validation de l'opportunité de l’aide au permis de conduire par la plateforme mobilité du territoire concerné (ou DPII en l'absence de plateforme),</w:t>
      </w:r>
    </w:p>
    <w:p w:rsidR="009F42AE" w:rsidRDefault="009F42AE" w:rsidP="00196F6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test de positionnement réalisé par la plateforme mobilité permettant de valider l’entrée du bénéficiaire sur le dispositif.</w:t>
      </w:r>
    </w:p>
    <w:p w:rsidR="009F42AE" w:rsidRDefault="009F42AE" w:rsidP="00196F6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 d'engagement signé entre l'auto-école sociale et le bénéficiaire précisant les modalités du suivi de l'auto-école, et les obligations du bénéficiaire liées à ce dispositif (venir aux rdv,</w:t>
      </w:r>
      <w:r w:rsidR="00632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informer en cas d'absence, </w:t>
      </w:r>
      <w:r w:rsidR="00BD1AAD">
        <w:rPr>
          <w:rFonts w:ascii="Arial" w:hAnsi="Arial" w:cs="Arial"/>
        </w:rPr>
        <w:t>cofinancer</w:t>
      </w:r>
      <w:r>
        <w:rPr>
          <w:rFonts w:ascii="Arial" w:hAnsi="Arial" w:cs="Arial"/>
        </w:rPr>
        <w:t xml:space="preserve"> une partie du permis...)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Validité de l'aide :</w:t>
      </w:r>
    </w:p>
    <w:p w:rsidR="009F42AE" w:rsidRDefault="009F42AE" w:rsidP="00196F69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copie du contrat d'engagement doit impérativement être adressée à la DPII dans les deux mois qui suivent l'accord de principe.</w:t>
      </w:r>
    </w:p>
    <w:p w:rsidR="009F42AE" w:rsidRDefault="009F42AE" w:rsidP="00196F69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parcours complet (code + heures de conduite) </w:t>
      </w:r>
      <w:r w:rsidR="00196F69">
        <w:rPr>
          <w:rFonts w:ascii="Arial" w:hAnsi="Arial" w:cs="Arial"/>
        </w:rPr>
        <w:t>doit être réalisé</w:t>
      </w:r>
      <w:r>
        <w:rPr>
          <w:rFonts w:ascii="Arial" w:hAnsi="Arial" w:cs="Arial"/>
        </w:rPr>
        <w:t xml:space="preserve"> dans les 18 mois qui suivent l'accord de principe.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Auto écoles concernées</w:t>
      </w:r>
      <w:r>
        <w:rPr>
          <w:rFonts w:ascii="Arial" w:hAnsi="Arial" w:cs="Arial"/>
        </w:rPr>
        <w:t> : auto-écoles sociales ayant été préalablement labellisées par le Département (</w:t>
      </w:r>
      <w:r w:rsidR="00EA6F83">
        <w:rPr>
          <w:rFonts w:ascii="Arial" w:hAnsi="Arial" w:cs="Arial"/>
        </w:rPr>
        <w:t>cf.</w:t>
      </w:r>
      <w:r>
        <w:rPr>
          <w:rFonts w:ascii="Arial" w:hAnsi="Arial" w:cs="Arial"/>
        </w:rPr>
        <w:t xml:space="preserve"> procédure sur gironde.fr et BDI). Liste actualisée des auto-écoles labellisées disponible sur la BDI.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Pr="00096C74" w:rsidRDefault="00096C74" w:rsidP="00096C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Pr="000408E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u w:val="single"/>
        </w:rPr>
        <w:t xml:space="preserve"> Permis « Classique »</w:t>
      </w:r>
      <w:r w:rsidR="00427EA3" w:rsidRPr="00427EA3">
        <w:rPr>
          <w:rFonts w:ascii="Arial" w:hAnsi="Arial" w:cs="Arial"/>
          <w:b/>
          <w:bCs/>
        </w:rPr>
        <w:t> :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1F1E73" w:rsidRPr="00DB7063" w:rsidRDefault="00DB7063" w:rsidP="00DB70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 w:rsidR="00684549">
        <w:rPr>
          <w:rFonts w:ascii="Arial" w:hAnsi="Arial" w:cs="Arial"/>
          <w:b/>
          <w:bCs/>
        </w:rPr>
        <w:t>Prescripteurs</w:t>
      </w:r>
      <w:r w:rsidR="00196F69" w:rsidRPr="00DB7063">
        <w:rPr>
          <w:rFonts w:ascii="Arial" w:hAnsi="Arial" w:cs="Arial"/>
          <w:b/>
          <w:bCs/>
        </w:rPr>
        <w:t xml:space="preserve"> (hors PE)</w:t>
      </w:r>
      <w:r w:rsidR="001F1E73" w:rsidRPr="00DB7063">
        <w:rPr>
          <w:rFonts w:ascii="Arial" w:hAnsi="Arial" w:cs="Arial"/>
        </w:rPr>
        <w:t xml:space="preserve"> </w:t>
      </w:r>
      <w:r w:rsidR="00635F45">
        <w:rPr>
          <w:rFonts w:ascii="Arial" w:hAnsi="Arial" w:cs="Arial"/>
        </w:rPr>
        <w:t xml:space="preserve">: </w:t>
      </w:r>
      <w:r w:rsidR="001F1E73" w:rsidRPr="002D2018">
        <w:rPr>
          <w:rFonts w:ascii="Arial" w:hAnsi="Arial" w:cs="Arial"/>
          <w:b/>
        </w:rPr>
        <w:t>liée impérativemen</w:t>
      </w:r>
      <w:r w:rsidR="00635F45" w:rsidRPr="002D2018">
        <w:rPr>
          <w:rFonts w:ascii="Arial" w:hAnsi="Arial" w:cs="Arial"/>
          <w:b/>
        </w:rPr>
        <w:t>t au projet d'insertion</w:t>
      </w:r>
      <w:r w:rsidR="00635F45">
        <w:rPr>
          <w:rFonts w:ascii="Arial" w:hAnsi="Arial" w:cs="Arial"/>
        </w:rPr>
        <w:t xml:space="preserve"> du BRSA</w:t>
      </w:r>
      <w:r w:rsidR="009C5E32" w:rsidRPr="00DB7063">
        <w:rPr>
          <w:rFonts w:ascii="Arial" w:hAnsi="Arial" w:cs="Arial"/>
        </w:rPr>
        <w:t xml:space="preserve"> </w:t>
      </w:r>
      <w:r w:rsidR="009F42AE" w:rsidRPr="00DB7063">
        <w:rPr>
          <w:rFonts w:ascii="Arial" w:hAnsi="Arial" w:cs="Arial"/>
        </w:rPr>
        <w:t xml:space="preserve">: financement </w:t>
      </w:r>
      <w:r w:rsidR="001132E4">
        <w:rPr>
          <w:rFonts w:ascii="Arial" w:hAnsi="Arial" w:cs="Arial"/>
        </w:rPr>
        <w:t xml:space="preserve">du code et de la </w:t>
      </w:r>
      <w:r w:rsidR="009F42AE" w:rsidRPr="00DB7063">
        <w:rPr>
          <w:rFonts w:ascii="Arial" w:hAnsi="Arial" w:cs="Arial"/>
        </w:rPr>
        <w:t>conduite</w:t>
      </w:r>
      <w:r w:rsidR="00427EA3">
        <w:rPr>
          <w:rFonts w:ascii="Arial" w:hAnsi="Arial" w:cs="Arial"/>
        </w:rPr>
        <w:t>.</w:t>
      </w:r>
    </w:p>
    <w:p w:rsidR="00635F45" w:rsidRDefault="00635F45" w:rsidP="00196F69">
      <w:pPr>
        <w:jc w:val="both"/>
        <w:rPr>
          <w:rFonts w:ascii="Arial" w:hAnsi="Arial" w:cs="Arial"/>
          <w:u w:val="single"/>
        </w:rPr>
      </w:pPr>
    </w:p>
    <w:p w:rsidR="001F1E73" w:rsidRDefault="001F1E73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Procédure </w:t>
      </w:r>
      <w:r>
        <w:rPr>
          <w:rFonts w:ascii="Arial" w:hAnsi="Arial" w:cs="Arial"/>
        </w:rPr>
        <w:t xml:space="preserve">: </w:t>
      </w:r>
    </w:p>
    <w:p w:rsidR="001F1E73" w:rsidRDefault="001F1E73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après validation de l’aide au permis de conduire par la plateforme mobilité du territoire concerné (ou par la DPII en l'absence de plateforme), </w:t>
      </w:r>
    </w:p>
    <w:p w:rsidR="001F1E73" w:rsidRDefault="001F1E73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sur production d’une note d’opportunité comportant impérativement les éléments suivants : secteur et</w:t>
      </w:r>
      <w:r w:rsidRPr="001F1E73">
        <w:rPr>
          <w:rFonts w:ascii="Arial" w:hAnsi="Arial" w:cs="Arial"/>
        </w:rPr>
        <w:t xml:space="preserve"> nature d'emploi et/ou de formation recherchés, compétences et expériences acquises dans ces domaines et secteur géographique de recherche. </w:t>
      </w:r>
    </w:p>
    <w:p w:rsidR="001F1E73" w:rsidRPr="009C5E32" w:rsidRDefault="009C5E32" w:rsidP="00196F69">
      <w:pPr>
        <w:jc w:val="both"/>
        <w:rPr>
          <w:rFonts w:ascii="Arial" w:hAnsi="Arial" w:cs="Arial"/>
        </w:rPr>
      </w:pPr>
      <w:r w:rsidRPr="009C5E32">
        <w:rPr>
          <w:rFonts w:ascii="Arial" w:hAnsi="Arial" w:cs="Arial"/>
        </w:rPr>
        <w:t>- les heures de conduite d</w:t>
      </w:r>
      <w:r w:rsidR="00244D29">
        <w:rPr>
          <w:rFonts w:ascii="Arial" w:hAnsi="Arial" w:cs="Arial"/>
        </w:rPr>
        <w:t>oiven</w:t>
      </w:r>
      <w:r w:rsidRPr="009C5E32">
        <w:rPr>
          <w:rFonts w:ascii="Arial" w:hAnsi="Arial" w:cs="Arial"/>
        </w:rPr>
        <w:t xml:space="preserve">t </w:t>
      </w:r>
      <w:r w:rsidR="00AD0549">
        <w:rPr>
          <w:rFonts w:ascii="Arial" w:hAnsi="Arial" w:cs="Arial"/>
        </w:rPr>
        <w:t xml:space="preserve">être </w:t>
      </w:r>
      <w:r w:rsidRPr="009C5E32">
        <w:rPr>
          <w:rFonts w:ascii="Arial" w:hAnsi="Arial" w:cs="Arial"/>
        </w:rPr>
        <w:t>réalisées dans les 12 mois qui suivent l’accord de principe.</w:t>
      </w:r>
    </w:p>
    <w:p w:rsidR="009C5E32" w:rsidRDefault="009C5E32" w:rsidP="00196F69">
      <w:pPr>
        <w:jc w:val="both"/>
        <w:rPr>
          <w:rFonts w:ascii="Arial" w:hAnsi="Arial" w:cs="Arial"/>
        </w:rPr>
      </w:pPr>
    </w:p>
    <w:p w:rsidR="009F42AE" w:rsidRDefault="00635F45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Tous </w:t>
      </w:r>
      <w:r w:rsidR="00684549">
        <w:rPr>
          <w:rFonts w:ascii="Arial" w:hAnsi="Arial" w:cs="Arial"/>
          <w:b/>
          <w:bCs/>
        </w:rPr>
        <w:t>prescripteurs</w:t>
      </w:r>
      <w:r w:rsidR="00CE7C91">
        <w:rPr>
          <w:rFonts w:ascii="Arial" w:hAnsi="Arial" w:cs="Arial"/>
          <w:b/>
          <w:bCs/>
        </w:rPr>
        <w:t xml:space="preserve"> </w:t>
      </w:r>
      <w:r w:rsidR="009F42AE" w:rsidRPr="009C5E32">
        <w:rPr>
          <w:rFonts w:ascii="Arial" w:hAnsi="Arial" w:cs="Arial"/>
          <w:b/>
          <w:bCs/>
        </w:rPr>
        <w:t> </w:t>
      </w:r>
      <w:r w:rsidR="00196F69">
        <w:rPr>
          <w:rFonts w:ascii="Arial" w:hAnsi="Arial" w:cs="Arial"/>
          <w:b/>
          <w:bCs/>
        </w:rPr>
        <w:t xml:space="preserve">(dont PE) </w:t>
      </w:r>
      <w:r w:rsidR="009F42AE" w:rsidRPr="009C5E3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635F45">
        <w:rPr>
          <w:rFonts w:ascii="Arial" w:hAnsi="Arial" w:cs="Arial"/>
          <w:b/>
          <w:bCs/>
        </w:rPr>
        <w:t>liée à une reprise d’emploi</w:t>
      </w:r>
      <w:r w:rsidRPr="00635F45">
        <w:rPr>
          <w:rFonts w:ascii="Arial" w:hAnsi="Arial" w:cs="Arial"/>
          <w:b/>
        </w:rPr>
        <w:t xml:space="preserve"> uniquement</w:t>
      </w:r>
      <w:r>
        <w:rPr>
          <w:rFonts w:ascii="Arial" w:hAnsi="Arial" w:cs="Arial"/>
        </w:rPr>
        <w:t xml:space="preserve"> avec un contrat de travail d’au moins 2 mois. F</w:t>
      </w:r>
      <w:r w:rsidR="009C5E32" w:rsidRPr="00635F45">
        <w:rPr>
          <w:rFonts w:ascii="Arial" w:hAnsi="Arial" w:cs="Arial"/>
        </w:rPr>
        <w:t>inancement</w:t>
      </w:r>
      <w:r w:rsidR="009C5E32" w:rsidRPr="009C5E32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code et de la</w:t>
      </w:r>
      <w:r w:rsidR="009F42AE" w:rsidRPr="009C5E32">
        <w:rPr>
          <w:rFonts w:ascii="Arial" w:hAnsi="Arial" w:cs="Arial"/>
        </w:rPr>
        <w:t xml:space="preserve"> conduite</w:t>
      </w:r>
      <w:r w:rsidR="00196F69">
        <w:rPr>
          <w:rFonts w:ascii="Arial" w:hAnsi="Arial" w:cs="Arial"/>
        </w:rPr>
        <w:t xml:space="preserve"> </w:t>
      </w:r>
    </w:p>
    <w:p w:rsidR="00635F45" w:rsidRPr="009C5E32" w:rsidRDefault="00635F45" w:rsidP="00196F69">
      <w:pPr>
        <w:jc w:val="both"/>
        <w:rPr>
          <w:rFonts w:ascii="Arial" w:hAnsi="Arial" w:cs="Arial"/>
        </w:rPr>
      </w:pPr>
    </w:p>
    <w:p w:rsidR="009C5E32" w:rsidRDefault="009C5E32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Procédure </w:t>
      </w:r>
      <w:r>
        <w:rPr>
          <w:rFonts w:ascii="Arial" w:hAnsi="Arial" w:cs="Arial"/>
        </w:rPr>
        <w:t xml:space="preserve">: </w:t>
      </w:r>
    </w:p>
    <w:p w:rsidR="009C5E32" w:rsidRDefault="009C5E32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après validation de l’aide au permis de conduire par la plateforme mobilité du territoire concerné (ou par la DPII en l'absence de plateforme), 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C5E32" w:rsidRDefault="009F42AE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Durée de validité de l’aide</w:t>
      </w:r>
      <w:r>
        <w:rPr>
          <w:rFonts w:ascii="Arial" w:hAnsi="Arial" w:cs="Arial"/>
        </w:rPr>
        <w:t xml:space="preserve"> : </w:t>
      </w:r>
    </w:p>
    <w:p w:rsidR="009F42AE" w:rsidRPr="009C5E32" w:rsidRDefault="009C5E32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42AE">
        <w:rPr>
          <w:rFonts w:ascii="Arial" w:hAnsi="Arial" w:cs="Arial"/>
        </w:rPr>
        <w:t>l’attestation d’inscription doit être impérativement adressée à la DPII dans les deux mois qui suivent l’accord de principe.</w:t>
      </w:r>
    </w:p>
    <w:p w:rsidR="009C5E32" w:rsidRPr="009C5E32" w:rsidRDefault="009C5E32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42AE" w:rsidRPr="009C5E32">
        <w:rPr>
          <w:rFonts w:ascii="Arial" w:hAnsi="Arial" w:cs="Arial"/>
        </w:rPr>
        <w:t>l’attestation de réussite au code d</w:t>
      </w:r>
      <w:r w:rsidR="00556260">
        <w:rPr>
          <w:rFonts w:ascii="Arial" w:hAnsi="Arial" w:cs="Arial"/>
        </w:rPr>
        <w:t>oit</w:t>
      </w:r>
      <w:r w:rsidR="009F42AE" w:rsidRPr="009C5E32">
        <w:rPr>
          <w:rFonts w:ascii="Arial" w:hAnsi="Arial" w:cs="Arial"/>
        </w:rPr>
        <w:t xml:space="preserve"> </w:t>
      </w:r>
      <w:r w:rsidR="00556260">
        <w:rPr>
          <w:rFonts w:ascii="Arial" w:hAnsi="Arial" w:cs="Arial"/>
        </w:rPr>
        <w:t>être</w:t>
      </w:r>
      <w:r w:rsidR="009F42AE" w:rsidRPr="009C5E32">
        <w:rPr>
          <w:rFonts w:ascii="Arial" w:hAnsi="Arial" w:cs="Arial"/>
        </w:rPr>
        <w:t xml:space="preserve"> adressée dans les 6 mois suivant l’accord de principe. </w:t>
      </w:r>
    </w:p>
    <w:p w:rsidR="009F42AE" w:rsidRDefault="009C5E32" w:rsidP="0019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</w:t>
      </w:r>
      <w:r w:rsidR="009F42AE" w:rsidRPr="009C5E32">
        <w:rPr>
          <w:rFonts w:ascii="Arial" w:hAnsi="Arial" w:cs="Arial"/>
        </w:rPr>
        <w:t xml:space="preserve">es heures de conduite </w:t>
      </w:r>
      <w:r w:rsidR="00556260">
        <w:rPr>
          <w:rFonts w:ascii="Arial" w:hAnsi="Arial" w:cs="Arial"/>
        </w:rPr>
        <w:t>doivent</w:t>
      </w:r>
      <w:r w:rsidR="009F42AE" w:rsidRPr="009C5E32">
        <w:rPr>
          <w:rFonts w:ascii="Arial" w:hAnsi="Arial" w:cs="Arial"/>
        </w:rPr>
        <w:t xml:space="preserve"> </w:t>
      </w:r>
      <w:r w:rsidR="00AD0549">
        <w:rPr>
          <w:rFonts w:ascii="Arial" w:hAnsi="Arial" w:cs="Arial"/>
        </w:rPr>
        <w:t>être</w:t>
      </w:r>
      <w:r w:rsidR="009F42AE" w:rsidRPr="009C5E32">
        <w:rPr>
          <w:rFonts w:ascii="Arial" w:hAnsi="Arial" w:cs="Arial"/>
        </w:rPr>
        <w:t xml:space="preserve"> réalisées dans les 18 mois qui suivent l’accord de principe.</w:t>
      </w:r>
    </w:p>
    <w:p w:rsidR="00556260" w:rsidRPr="009C5E32" w:rsidRDefault="00556260" w:rsidP="00196F69">
      <w:pPr>
        <w:jc w:val="both"/>
        <w:rPr>
          <w:rFonts w:ascii="Arial" w:hAnsi="Arial" w:cs="Arial"/>
        </w:rPr>
      </w:pPr>
    </w:p>
    <w:p w:rsidR="00200925" w:rsidRPr="001132E4" w:rsidRDefault="00200925" w:rsidP="008B4752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200925" w:rsidRPr="001132E4" w:rsidRDefault="00200925" w:rsidP="008B4752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8B4752" w:rsidRPr="00E13AF7" w:rsidRDefault="00E13AF7" w:rsidP="008B4752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E13AF7">
        <w:rPr>
          <w:rFonts w:ascii="Arial" w:hAnsi="Arial" w:cs="Arial"/>
          <w:b/>
          <w:bCs/>
          <w:color w:val="000000" w:themeColor="text1"/>
        </w:rPr>
        <w:t xml:space="preserve">3. </w:t>
      </w:r>
      <w:r w:rsidR="008B4752" w:rsidRPr="00E13AF7">
        <w:rPr>
          <w:rFonts w:ascii="Arial" w:hAnsi="Arial" w:cs="Arial"/>
          <w:b/>
          <w:bCs/>
          <w:color w:val="000000" w:themeColor="text1"/>
          <w:u w:val="single"/>
        </w:rPr>
        <w:t xml:space="preserve">Heures de conduite </w:t>
      </w:r>
    </w:p>
    <w:p w:rsidR="009F42AE" w:rsidRPr="00E13AF7" w:rsidRDefault="009F42AE" w:rsidP="00196F69">
      <w:pPr>
        <w:jc w:val="both"/>
        <w:rPr>
          <w:rFonts w:ascii="Arial" w:hAnsi="Arial" w:cs="Arial"/>
          <w:b/>
          <w:color w:val="000000" w:themeColor="text1"/>
        </w:rPr>
      </w:pPr>
    </w:p>
    <w:p w:rsidR="00E13AF7" w:rsidRPr="000F1613" w:rsidRDefault="000F1613" w:rsidP="000F1613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</w:rPr>
        <w:t xml:space="preserve">a) </w:t>
      </w:r>
      <w:r w:rsidR="00684549">
        <w:rPr>
          <w:rFonts w:ascii="Arial" w:hAnsi="Arial" w:cs="Arial"/>
          <w:b/>
          <w:bCs/>
        </w:rPr>
        <w:t>Prescripteurs</w:t>
      </w:r>
      <w:r w:rsidRPr="00DB7063">
        <w:rPr>
          <w:rFonts w:ascii="Arial" w:hAnsi="Arial" w:cs="Arial"/>
          <w:b/>
          <w:bCs/>
        </w:rPr>
        <w:t xml:space="preserve"> (hors PE)</w:t>
      </w:r>
      <w:r w:rsidRPr="00DB7063">
        <w:rPr>
          <w:rFonts w:ascii="Arial" w:hAnsi="Arial" w:cs="Arial"/>
        </w:rPr>
        <w:t xml:space="preserve"> </w:t>
      </w:r>
      <w:r w:rsidRPr="000F1613">
        <w:rPr>
          <w:rFonts w:ascii="Arial" w:hAnsi="Arial" w:cs="Arial"/>
          <w:b/>
          <w:color w:val="000000" w:themeColor="text1"/>
        </w:rPr>
        <w:t>:</w:t>
      </w:r>
      <w:r w:rsidR="00E13AF7" w:rsidRPr="000F1613">
        <w:rPr>
          <w:rFonts w:ascii="Arial" w:hAnsi="Arial" w:cs="Arial"/>
          <w:b/>
          <w:color w:val="000000" w:themeColor="text1"/>
        </w:rPr>
        <w:t xml:space="preserve"> </w:t>
      </w:r>
      <w:r w:rsidR="00F234D5" w:rsidRPr="00635F45">
        <w:rPr>
          <w:rFonts w:ascii="Arial" w:hAnsi="Arial" w:cs="Arial"/>
          <w:b/>
          <w:bCs/>
        </w:rPr>
        <w:t xml:space="preserve">liée </w:t>
      </w:r>
      <w:r w:rsidR="00F234D5">
        <w:rPr>
          <w:rFonts w:ascii="Arial" w:hAnsi="Arial" w:cs="Arial"/>
          <w:b/>
          <w:bCs/>
        </w:rPr>
        <w:t>impérativement au projet d’insertion</w:t>
      </w:r>
    </w:p>
    <w:p w:rsidR="00E13AF7" w:rsidRPr="00B42961" w:rsidRDefault="00E13AF7" w:rsidP="008B4752">
      <w:pPr>
        <w:jc w:val="both"/>
        <w:rPr>
          <w:rFonts w:ascii="Arial" w:hAnsi="Arial" w:cs="Arial"/>
          <w:color w:val="000000" w:themeColor="text1"/>
        </w:rPr>
      </w:pPr>
    </w:p>
    <w:p w:rsidR="008B4752" w:rsidRDefault="008B4752" w:rsidP="008B4752">
      <w:pPr>
        <w:jc w:val="both"/>
        <w:rPr>
          <w:rFonts w:ascii="Arial" w:hAnsi="Arial" w:cs="Arial"/>
          <w:color w:val="000000" w:themeColor="text1"/>
        </w:rPr>
      </w:pPr>
      <w:r w:rsidRPr="00B42961">
        <w:rPr>
          <w:rFonts w:ascii="Arial" w:hAnsi="Arial" w:cs="Arial"/>
          <w:color w:val="000000" w:themeColor="text1"/>
          <w:u w:val="single"/>
        </w:rPr>
        <w:t>Procédure </w:t>
      </w:r>
      <w:r w:rsidRPr="00B42961">
        <w:rPr>
          <w:rFonts w:ascii="Arial" w:hAnsi="Arial" w:cs="Arial"/>
          <w:color w:val="000000" w:themeColor="text1"/>
        </w:rPr>
        <w:t xml:space="preserve">: </w:t>
      </w:r>
    </w:p>
    <w:p w:rsidR="008B4752" w:rsidRPr="00945332" w:rsidRDefault="008B4752" w:rsidP="0094533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945332">
        <w:rPr>
          <w:rFonts w:ascii="Arial" w:hAnsi="Arial" w:cs="Arial"/>
          <w:color w:val="000000" w:themeColor="text1"/>
        </w:rPr>
        <w:t xml:space="preserve">après validation </w:t>
      </w:r>
      <w:r w:rsidR="00945332" w:rsidRPr="00945332">
        <w:rPr>
          <w:rFonts w:ascii="Arial" w:hAnsi="Arial" w:cs="Arial"/>
          <w:color w:val="000000" w:themeColor="text1"/>
        </w:rPr>
        <w:t xml:space="preserve">de la demande </w:t>
      </w:r>
      <w:r w:rsidRPr="00945332">
        <w:rPr>
          <w:rFonts w:ascii="Arial" w:hAnsi="Arial" w:cs="Arial"/>
          <w:color w:val="000000" w:themeColor="text1"/>
        </w:rPr>
        <w:t xml:space="preserve">par la plateforme mobilité du territoire concerné (ou par la DPII en l'absence de plateforme), </w:t>
      </w:r>
    </w:p>
    <w:p w:rsidR="00945332" w:rsidRDefault="00945332" w:rsidP="0094533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945332">
        <w:rPr>
          <w:rFonts w:ascii="Arial" w:hAnsi="Arial" w:cs="Arial"/>
          <w:color w:val="000000" w:themeColor="text1"/>
        </w:rPr>
        <w:t xml:space="preserve">sur production d’une note d’opportunité comportant impérativement les éléments suivants : secteur et nature d'emploi et/ou de formation recherchés, compétences et expériences acquises dans ces domaines et secteur géographique de recherche. </w:t>
      </w:r>
    </w:p>
    <w:p w:rsidR="00325689" w:rsidRPr="00945332" w:rsidRDefault="00325689" w:rsidP="0094533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Sur présentation de l’attestation de l’obtention du code</w:t>
      </w:r>
    </w:p>
    <w:p w:rsidR="00945332" w:rsidRPr="00325689" w:rsidRDefault="00325689" w:rsidP="00945332">
      <w:pPr>
        <w:pStyle w:val="Paragraphedeliste"/>
        <w:jc w:val="both"/>
        <w:rPr>
          <w:rFonts w:ascii="Arial" w:hAnsi="Arial" w:cs="Arial"/>
          <w:color w:val="000000" w:themeColor="text1"/>
        </w:rPr>
      </w:pPr>
      <w:r w:rsidRPr="00325689">
        <w:rPr>
          <w:rFonts w:ascii="Arial" w:hAnsi="Arial" w:cs="Arial"/>
          <w:color w:val="000000" w:themeColor="text1"/>
        </w:rPr>
        <w:t>Les</w:t>
      </w:r>
      <w:r w:rsidR="00945332" w:rsidRPr="00325689">
        <w:rPr>
          <w:rFonts w:ascii="Arial" w:hAnsi="Arial" w:cs="Arial"/>
          <w:color w:val="000000" w:themeColor="text1"/>
        </w:rPr>
        <w:t xml:space="preserve"> heures de conduite do</w:t>
      </w:r>
      <w:r w:rsidR="00A91119">
        <w:rPr>
          <w:rFonts w:ascii="Arial" w:hAnsi="Arial" w:cs="Arial"/>
          <w:color w:val="000000" w:themeColor="text1"/>
        </w:rPr>
        <w:t xml:space="preserve">ivent être réalisées dans les </w:t>
      </w:r>
      <w:r w:rsidR="000B3F1D">
        <w:rPr>
          <w:rFonts w:ascii="Arial" w:hAnsi="Arial" w:cs="Arial"/>
          <w:color w:val="000000" w:themeColor="text1"/>
        </w:rPr>
        <w:t>12</w:t>
      </w:r>
      <w:r w:rsidR="0020797E" w:rsidRPr="00D21BE5">
        <w:rPr>
          <w:rFonts w:ascii="Arial" w:hAnsi="Arial" w:cs="Arial"/>
          <w:color w:val="000000" w:themeColor="text1"/>
        </w:rPr>
        <w:t xml:space="preserve"> </w:t>
      </w:r>
      <w:r w:rsidR="00945332" w:rsidRPr="00325689">
        <w:rPr>
          <w:rFonts w:ascii="Arial" w:hAnsi="Arial" w:cs="Arial"/>
          <w:color w:val="000000" w:themeColor="text1"/>
        </w:rPr>
        <w:t>mois qui suivent l’accord de principe.</w:t>
      </w:r>
    </w:p>
    <w:p w:rsidR="00945332" w:rsidRPr="00945332" w:rsidRDefault="00945332" w:rsidP="00945332">
      <w:pPr>
        <w:pStyle w:val="Paragraphedeliste"/>
        <w:jc w:val="both"/>
        <w:rPr>
          <w:rFonts w:ascii="Arial" w:hAnsi="Arial" w:cs="Arial"/>
          <w:color w:val="000000" w:themeColor="text1"/>
        </w:rPr>
      </w:pPr>
    </w:p>
    <w:p w:rsidR="008B4752" w:rsidRPr="000F1613" w:rsidRDefault="008B4752" w:rsidP="00945332">
      <w:pPr>
        <w:jc w:val="both"/>
        <w:rPr>
          <w:rFonts w:ascii="Arial" w:hAnsi="Arial" w:cs="Arial"/>
          <w:color w:val="000000" w:themeColor="text1"/>
        </w:rPr>
      </w:pPr>
    </w:p>
    <w:p w:rsidR="00825FB9" w:rsidRDefault="00684549" w:rsidP="00825F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 Tous prescripteurs</w:t>
      </w:r>
      <w:r w:rsidR="000F1613">
        <w:rPr>
          <w:rFonts w:ascii="Arial" w:hAnsi="Arial" w:cs="Arial"/>
          <w:b/>
          <w:bCs/>
        </w:rPr>
        <w:t xml:space="preserve"> </w:t>
      </w:r>
      <w:r w:rsidR="000F1613" w:rsidRPr="009C5E32">
        <w:rPr>
          <w:rFonts w:ascii="Arial" w:hAnsi="Arial" w:cs="Arial"/>
          <w:b/>
          <w:bCs/>
        </w:rPr>
        <w:t> </w:t>
      </w:r>
      <w:r w:rsidR="000F1613">
        <w:rPr>
          <w:rFonts w:ascii="Arial" w:hAnsi="Arial" w:cs="Arial"/>
          <w:b/>
          <w:bCs/>
        </w:rPr>
        <w:t xml:space="preserve">(dont PE) </w:t>
      </w:r>
      <w:r w:rsidR="000F1613" w:rsidRPr="009C5E32">
        <w:rPr>
          <w:rFonts w:ascii="Arial" w:hAnsi="Arial" w:cs="Arial"/>
          <w:b/>
          <w:bCs/>
        </w:rPr>
        <w:t>:</w:t>
      </w:r>
      <w:r w:rsidR="00825FB9" w:rsidRPr="00825FB9">
        <w:rPr>
          <w:rFonts w:ascii="Arial" w:hAnsi="Arial" w:cs="Arial"/>
          <w:b/>
          <w:bCs/>
        </w:rPr>
        <w:t xml:space="preserve"> </w:t>
      </w:r>
      <w:r w:rsidR="00825FB9" w:rsidRPr="00635F45">
        <w:rPr>
          <w:rFonts w:ascii="Arial" w:hAnsi="Arial" w:cs="Arial"/>
          <w:b/>
          <w:bCs/>
        </w:rPr>
        <w:t>liée à une reprise d’emploi</w:t>
      </w:r>
      <w:r w:rsidR="00825FB9" w:rsidRPr="00635F45">
        <w:rPr>
          <w:rFonts w:ascii="Arial" w:hAnsi="Arial" w:cs="Arial"/>
          <w:b/>
        </w:rPr>
        <w:t xml:space="preserve"> uniquement</w:t>
      </w:r>
      <w:r w:rsidR="00825FB9">
        <w:rPr>
          <w:rFonts w:ascii="Arial" w:hAnsi="Arial" w:cs="Arial"/>
        </w:rPr>
        <w:t xml:space="preserve"> avec un contrat de travail d’au moins 2 mois.</w:t>
      </w:r>
    </w:p>
    <w:p w:rsidR="008B4752" w:rsidRDefault="008B4752" w:rsidP="008B4752">
      <w:pPr>
        <w:jc w:val="both"/>
        <w:rPr>
          <w:rFonts w:ascii="Arial" w:hAnsi="Arial" w:cs="Arial"/>
          <w:b/>
          <w:bCs/>
        </w:rPr>
      </w:pPr>
    </w:p>
    <w:p w:rsidR="008B4752" w:rsidRPr="00F234D5" w:rsidRDefault="008B4752" w:rsidP="008B4752">
      <w:pPr>
        <w:jc w:val="both"/>
        <w:rPr>
          <w:rFonts w:ascii="Arial" w:hAnsi="Arial" w:cs="Arial"/>
          <w:color w:val="000000" w:themeColor="text1"/>
        </w:rPr>
      </w:pPr>
      <w:r w:rsidRPr="00F234D5">
        <w:rPr>
          <w:rFonts w:ascii="Arial" w:hAnsi="Arial" w:cs="Arial"/>
          <w:color w:val="000000" w:themeColor="text1"/>
          <w:u w:val="single"/>
        </w:rPr>
        <w:t>Procédure </w:t>
      </w:r>
      <w:r w:rsidRPr="00F234D5">
        <w:rPr>
          <w:rFonts w:ascii="Arial" w:hAnsi="Arial" w:cs="Arial"/>
          <w:color w:val="000000" w:themeColor="text1"/>
        </w:rPr>
        <w:t xml:space="preserve">: </w:t>
      </w:r>
    </w:p>
    <w:p w:rsidR="008B4752" w:rsidRDefault="00F234D5" w:rsidP="00F234D5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F234D5">
        <w:rPr>
          <w:rFonts w:ascii="Arial" w:hAnsi="Arial" w:cs="Arial"/>
          <w:color w:val="000000" w:themeColor="text1"/>
        </w:rPr>
        <w:t>Après</w:t>
      </w:r>
      <w:r w:rsidR="008B4752" w:rsidRPr="00F234D5">
        <w:rPr>
          <w:rFonts w:ascii="Arial" w:hAnsi="Arial" w:cs="Arial"/>
          <w:color w:val="000000" w:themeColor="text1"/>
        </w:rPr>
        <w:t xml:space="preserve"> validation</w:t>
      </w:r>
      <w:r w:rsidR="00566170" w:rsidRPr="00F234D5">
        <w:rPr>
          <w:rFonts w:ascii="Arial" w:hAnsi="Arial" w:cs="Arial"/>
          <w:color w:val="000000" w:themeColor="text1"/>
        </w:rPr>
        <w:t xml:space="preserve"> de la demande</w:t>
      </w:r>
      <w:r w:rsidR="008B4752" w:rsidRPr="00F234D5">
        <w:rPr>
          <w:rFonts w:ascii="Arial" w:hAnsi="Arial" w:cs="Arial"/>
          <w:color w:val="000000" w:themeColor="text1"/>
        </w:rPr>
        <w:t xml:space="preserve"> par la plateforme mobilité du territoire concerné (ou par la DPII en l'absence de plateforme), </w:t>
      </w:r>
    </w:p>
    <w:p w:rsidR="00D21BE5" w:rsidRPr="00D21BE5" w:rsidRDefault="00D21BE5" w:rsidP="00D21BE5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Sur présentation des pièces justificatives dont </w:t>
      </w:r>
      <w:r w:rsidRPr="00D21BE5">
        <w:rPr>
          <w:rFonts w:ascii="Arial" w:hAnsi="Arial" w:cs="Arial"/>
          <w:b/>
          <w:color w:val="000000" w:themeColor="text1"/>
        </w:rPr>
        <w:t>l’attestation de réussite au code</w:t>
      </w:r>
    </w:p>
    <w:p w:rsidR="00D21BE5" w:rsidRPr="00D21BE5" w:rsidRDefault="00D21BE5" w:rsidP="00D21BE5">
      <w:pPr>
        <w:pStyle w:val="Paragraphedeliste"/>
        <w:jc w:val="both"/>
        <w:rPr>
          <w:rFonts w:ascii="Arial" w:hAnsi="Arial" w:cs="Arial"/>
          <w:color w:val="000000" w:themeColor="text1"/>
        </w:rPr>
      </w:pPr>
    </w:p>
    <w:p w:rsidR="00D21BE5" w:rsidRPr="00D21BE5" w:rsidRDefault="00D21BE5" w:rsidP="00D21BE5">
      <w:pPr>
        <w:pStyle w:val="Paragraphedeliste"/>
        <w:jc w:val="both"/>
        <w:rPr>
          <w:rFonts w:ascii="Arial" w:hAnsi="Arial" w:cs="Arial"/>
          <w:color w:val="000000" w:themeColor="text1"/>
        </w:rPr>
      </w:pPr>
      <w:r w:rsidRPr="00D21BE5">
        <w:rPr>
          <w:rFonts w:ascii="Arial" w:hAnsi="Arial" w:cs="Arial"/>
          <w:color w:val="000000" w:themeColor="text1"/>
          <w:u w:val="single"/>
        </w:rPr>
        <w:t>Durée de validité de l’aide</w:t>
      </w:r>
      <w:r w:rsidRPr="00D21BE5">
        <w:rPr>
          <w:rFonts w:ascii="Arial" w:hAnsi="Arial" w:cs="Arial"/>
          <w:color w:val="000000" w:themeColor="text1"/>
        </w:rPr>
        <w:t xml:space="preserve"> : </w:t>
      </w:r>
    </w:p>
    <w:p w:rsidR="00D21BE5" w:rsidRPr="00D21BE5" w:rsidRDefault="00D21BE5" w:rsidP="00D21BE5">
      <w:pPr>
        <w:pStyle w:val="Paragraphedeliste"/>
        <w:jc w:val="both"/>
        <w:rPr>
          <w:rFonts w:ascii="Arial" w:hAnsi="Arial" w:cs="Arial"/>
          <w:color w:val="000000" w:themeColor="text1"/>
        </w:rPr>
      </w:pPr>
      <w:r w:rsidRPr="00D21BE5">
        <w:rPr>
          <w:rFonts w:ascii="Arial" w:hAnsi="Arial" w:cs="Arial"/>
          <w:color w:val="000000" w:themeColor="text1"/>
        </w:rPr>
        <w:t xml:space="preserve">- l’attestation d’inscription doit être impérativement adressée à la DPII dans les deux mois qui suivent l’accord de principe. </w:t>
      </w:r>
    </w:p>
    <w:p w:rsidR="00D21BE5" w:rsidRPr="00D21BE5" w:rsidRDefault="00D21BE5" w:rsidP="00D21BE5">
      <w:pPr>
        <w:pStyle w:val="Paragraphedeliste"/>
        <w:jc w:val="both"/>
        <w:rPr>
          <w:rFonts w:ascii="Arial" w:hAnsi="Arial" w:cs="Arial"/>
          <w:color w:val="000000" w:themeColor="text1"/>
        </w:rPr>
      </w:pPr>
      <w:r w:rsidRPr="00D21BE5">
        <w:rPr>
          <w:rFonts w:ascii="Arial" w:hAnsi="Arial" w:cs="Arial"/>
          <w:color w:val="000000" w:themeColor="text1"/>
        </w:rPr>
        <w:t>- les heures de conduite d</w:t>
      </w:r>
      <w:r w:rsidR="000B3F1D">
        <w:rPr>
          <w:rFonts w:ascii="Arial" w:hAnsi="Arial" w:cs="Arial"/>
          <w:color w:val="000000" w:themeColor="text1"/>
        </w:rPr>
        <w:t>oivent être réalisées dans les 12</w:t>
      </w:r>
      <w:r w:rsidR="00FD64AA">
        <w:rPr>
          <w:rFonts w:ascii="Arial" w:hAnsi="Arial" w:cs="Arial"/>
          <w:color w:val="000000" w:themeColor="text1"/>
        </w:rPr>
        <w:t xml:space="preserve"> </w:t>
      </w:r>
      <w:r w:rsidRPr="00D21BE5">
        <w:rPr>
          <w:rFonts w:ascii="Arial" w:hAnsi="Arial" w:cs="Arial"/>
          <w:color w:val="000000" w:themeColor="text1"/>
        </w:rPr>
        <w:t>mois qui suivent l’accord de principe.</w:t>
      </w:r>
    </w:p>
    <w:p w:rsidR="00D21BE5" w:rsidRPr="00F234D5" w:rsidRDefault="00D21BE5" w:rsidP="00D21BE5">
      <w:pPr>
        <w:pStyle w:val="Paragraphedeliste"/>
        <w:jc w:val="both"/>
        <w:rPr>
          <w:rFonts w:ascii="Arial" w:hAnsi="Arial" w:cs="Arial"/>
          <w:color w:val="000000" w:themeColor="text1"/>
        </w:rPr>
      </w:pPr>
    </w:p>
    <w:p w:rsidR="009F42AE" w:rsidRDefault="009F42AE" w:rsidP="00196F69">
      <w:pPr>
        <w:jc w:val="both"/>
        <w:rPr>
          <w:rFonts w:ascii="Arial" w:hAnsi="Arial" w:cs="Arial"/>
        </w:rPr>
      </w:pPr>
    </w:p>
    <w:p w:rsidR="00E4113F" w:rsidRDefault="00E4113F" w:rsidP="00196F69">
      <w:pPr>
        <w:jc w:val="both"/>
        <w:rPr>
          <w:rFonts w:ascii="Arial" w:hAnsi="Arial" w:cs="Arial"/>
        </w:rPr>
      </w:pPr>
    </w:p>
    <w:p w:rsidR="008B4752" w:rsidRDefault="008B4752" w:rsidP="00196F69">
      <w:pPr>
        <w:jc w:val="both"/>
        <w:rPr>
          <w:rFonts w:ascii="Arial" w:hAnsi="Arial" w:cs="Arial"/>
        </w:rPr>
      </w:pPr>
    </w:p>
    <w:p w:rsidR="008B4752" w:rsidRDefault="008B4752" w:rsidP="00196F69">
      <w:pPr>
        <w:jc w:val="both"/>
        <w:rPr>
          <w:rFonts w:ascii="Arial" w:hAnsi="Arial" w:cs="Arial"/>
        </w:rPr>
      </w:pPr>
    </w:p>
    <w:p w:rsidR="008B4752" w:rsidRDefault="008B4752" w:rsidP="00196F69">
      <w:pPr>
        <w:jc w:val="both"/>
        <w:rPr>
          <w:rFonts w:ascii="Arial" w:hAnsi="Arial" w:cs="Arial"/>
        </w:rPr>
      </w:pPr>
    </w:p>
    <w:p w:rsidR="008B4752" w:rsidRDefault="008B4752" w:rsidP="00196F69">
      <w:pPr>
        <w:jc w:val="both"/>
        <w:rPr>
          <w:rFonts w:ascii="Arial" w:hAnsi="Arial" w:cs="Arial"/>
        </w:rPr>
      </w:pPr>
    </w:p>
    <w:p w:rsidR="00E4113F" w:rsidRPr="00E4113F" w:rsidRDefault="0001555E" w:rsidP="005562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BRSA INSCRIT</w:t>
      </w:r>
      <w:r w:rsidR="00E4113F">
        <w:rPr>
          <w:rFonts w:ascii="Arial" w:hAnsi="Arial" w:cs="Arial"/>
          <w:b/>
          <w:bCs/>
        </w:rPr>
        <w:t>S AU POLE EMPLOI CULTURE</w:t>
      </w:r>
      <w:r w:rsidR="002A3573">
        <w:rPr>
          <w:rFonts w:ascii="Arial" w:hAnsi="Arial" w:cs="Arial"/>
          <w:b/>
          <w:bCs/>
        </w:rPr>
        <w:t xml:space="preserve"> </w:t>
      </w:r>
      <w:r w:rsidR="00E4113F">
        <w:rPr>
          <w:rFonts w:ascii="Arial" w:hAnsi="Arial" w:cs="Arial"/>
          <w:b/>
          <w:bCs/>
        </w:rPr>
        <w:t>SPECTACLE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8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5434"/>
        <w:gridCol w:w="1134"/>
        <w:gridCol w:w="11"/>
      </w:tblGrid>
      <w:tr w:rsidR="0051239A" w:rsidTr="0051239A">
        <w:trPr>
          <w:trHeight w:val="43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9A" w:rsidRDefault="0051239A" w:rsidP="00196F69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 des frais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9A" w:rsidRDefault="0051239A" w:rsidP="00196F69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Justificatifs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9A" w:rsidRDefault="0051239A" w:rsidP="00196F69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Montant</w:t>
            </w:r>
          </w:p>
        </w:tc>
      </w:tr>
      <w:tr w:rsidR="0051239A" w:rsidTr="0051239A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9A" w:rsidRDefault="0051239A" w:rsidP="00196F6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Default="0051239A" w:rsidP="00196F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liés à la réalisation d’expositions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9A" w:rsidRDefault="0051239A" w:rsidP="00196F69">
            <w:pPr>
              <w:snapToGrid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39A" w:rsidRDefault="0051239A" w:rsidP="00196F69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39A" w:rsidRPr="00656FF2" w:rsidRDefault="0051239A" w:rsidP="00196F69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Wingdings 2" w:hAnsi="Wingdings 2"/>
                <w:sz w:val="22"/>
                <w:szCs w:val="22"/>
              </w:rPr>
              <w:t>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FF2">
              <w:rPr>
                <w:rFonts w:ascii="Arial" w:hAnsi="Arial" w:cs="Arial"/>
              </w:rPr>
              <w:t xml:space="preserve">déplacements </w:t>
            </w:r>
          </w:p>
          <w:p w:rsidR="0051239A" w:rsidRPr="00656FF2" w:rsidRDefault="0051239A" w:rsidP="00196F6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transfert des œuvres </w:t>
            </w:r>
          </w:p>
          <w:p w:rsidR="0051239A" w:rsidRPr="00656FF2" w:rsidRDefault="0051239A" w:rsidP="00196F6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installation des œuvres, </w:t>
            </w:r>
          </w:p>
          <w:p w:rsidR="0051239A" w:rsidRDefault="0051239A" w:rsidP="00196F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communication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9A" w:rsidRPr="00656FF2" w:rsidRDefault="0051239A" w:rsidP="00196F6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Bilan de Pole emploi </w:t>
            </w:r>
            <w:r w:rsidRPr="00656FF2">
              <w:rPr>
                <w:rFonts w:ascii="Arial" w:hAnsi="Arial" w:cs="Arial"/>
                <w:u w:val="single"/>
              </w:rPr>
              <w:t>validant le projet</w:t>
            </w:r>
            <w:r w:rsidRPr="00656FF2">
              <w:rPr>
                <w:rFonts w:ascii="Arial" w:hAnsi="Arial" w:cs="Arial"/>
              </w:rPr>
              <w:t xml:space="preserve"> et </w:t>
            </w:r>
            <w:r w:rsidRPr="00656FF2">
              <w:rPr>
                <w:rFonts w:ascii="Arial" w:hAnsi="Arial" w:cs="Arial"/>
                <w:u w:val="single"/>
              </w:rPr>
              <w:t>garantissant la qualité du lieu</w:t>
            </w:r>
            <w:r w:rsidRPr="00656FF2">
              <w:rPr>
                <w:rFonts w:ascii="Arial" w:hAnsi="Arial" w:cs="Arial"/>
              </w:rPr>
              <w:t xml:space="preserve">. </w:t>
            </w:r>
          </w:p>
          <w:p w:rsidR="0051239A" w:rsidRPr="00656FF2" w:rsidRDefault="0051239A" w:rsidP="00196F6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attestation d’inscription à l’AGESSA ou Maison des artistes (MDA)</w:t>
            </w:r>
          </w:p>
          <w:p w:rsidR="0051239A" w:rsidRPr="00656FF2" w:rsidRDefault="0051239A" w:rsidP="00196F6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Devis détaillé / facture/ billet de transport…</w:t>
            </w: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9A" w:rsidRPr="00656FF2" w:rsidRDefault="0051239A" w:rsidP="00196F69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</w:rPr>
              <w:t>Dans la limite de 1000 euros / an</w:t>
            </w:r>
          </w:p>
        </w:tc>
      </w:tr>
      <w:tr w:rsidR="0051239A" w:rsidTr="0051239A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9A" w:rsidRDefault="0051239A" w:rsidP="00196F69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1239A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Default="0051239A" w:rsidP="00196F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déplacements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9A" w:rsidRPr="00656FF2" w:rsidRDefault="0051239A" w:rsidP="00196F6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  <w:b/>
                <w:bCs/>
              </w:rPr>
              <w:t></w:t>
            </w:r>
            <w:r w:rsidRPr="00656FF2">
              <w:rPr>
                <w:rFonts w:ascii="Arial" w:hAnsi="Arial" w:cs="Arial"/>
                <w:b/>
                <w:bCs/>
              </w:rPr>
              <w:t xml:space="preserve"> </w:t>
            </w:r>
            <w:r w:rsidRPr="00656FF2">
              <w:rPr>
                <w:rFonts w:ascii="Arial" w:hAnsi="Arial" w:cs="Arial"/>
              </w:rPr>
              <w:t>transports en commun</w:t>
            </w:r>
          </w:p>
          <w:p w:rsidR="0051239A" w:rsidRPr="00656FF2" w:rsidRDefault="0051239A" w:rsidP="00196F69">
            <w:pPr>
              <w:spacing w:before="60"/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Achat de carburant</w:t>
            </w:r>
          </w:p>
          <w:p w:rsidR="0051239A" w:rsidRPr="00656FF2" w:rsidRDefault="0051239A" w:rsidP="00196F69">
            <w:pPr>
              <w:spacing w:before="60"/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Frais de péage </w:t>
            </w:r>
          </w:p>
          <w:p w:rsidR="0051239A" w:rsidRPr="00656FF2" w:rsidRDefault="0051239A" w:rsidP="00196F69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9A" w:rsidRPr="00656FF2" w:rsidRDefault="0051239A" w:rsidP="00196F69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Bilan de Pole emploi</w:t>
            </w: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justificatifs de l’activité antérieure (nombre de cachets ou volume d’heures)</w:t>
            </w: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justificatif de l’engagement </w:t>
            </w: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  <w:r w:rsidRPr="00656FF2">
              <w:rPr>
                <w:rFonts w:ascii="Wingdings 2" w:hAnsi="Wingdings 2"/>
              </w:rPr>
              <w:t></w:t>
            </w:r>
            <w:r w:rsidRPr="00656FF2">
              <w:rPr>
                <w:rFonts w:ascii="Arial" w:hAnsi="Arial" w:cs="Arial"/>
              </w:rPr>
              <w:t xml:space="preserve"> Devis détaillé /facture/billet de transport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9A" w:rsidRPr="00656FF2" w:rsidRDefault="0051239A" w:rsidP="00196F6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1239A" w:rsidRPr="00656FF2" w:rsidRDefault="0051239A" w:rsidP="00196F69">
            <w:pPr>
              <w:jc w:val="both"/>
              <w:rPr>
                <w:rFonts w:ascii="Arial" w:hAnsi="Arial" w:cs="Arial"/>
              </w:rPr>
            </w:pPr>
            <w:r w:rsidRPr="00656FF2">
              <w:rPr>
                <w:rFonts w:ascii="Arial" w:hAnsi="Arial" w:cs="Arial"/>
              </w:rPr>
              <w:t>Dans la limite de 500 euros / an</w:t>
            </w:r>
          </w:p>
        </w:tc>
      </w:tr>
    </w:tbl>
    <w:p w:rsidR="009F42AE" w:rsidRDefault="009F42AE" w:rsidP="00196F69">
      <w:pPr>
        <w:jc w:val="both"/>
      </w:pPr>
    </w:p>
    <w:p w:rsidR="009F42AE" w:rsidRDefault="009F42AE" w:rsidP="00196F69">
      <w:pPr>
        <w:jc w:val="both"/>
        <w:rPr>
          <w:rFonts w:ascii="Arial" w:hAnsi="Arial" w:cs="Arial"/>
        </w:rPr>
      </w:pPr>
      <w:r>
        <w:rPr>
          <w:rFonts w:ascii="Wingdings" w:hAnsi="Wingdings"/>
        </w:rPr>
        <w:t>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Les aides relatives à la </w:t>
      </w:r>
      <w:r>
        <w:rPr>
          <w:rFonts w:ascii="Arial" w:hAnsi="Arial" w:cs="Arial"/>
          <w:b/>
          <w:bCs/>
        </w:rPr>
        <w:t>garde d’enfants</w:t>
      </w:r>
      <w:r>
        <w:rPr>
          <w:rFonts w:ascii="Arial" w:hAnsi="Arial" w:cs="Arial"/>
        </w:rPr>
        <w:t xml:space="preserve">, aux </w:t>
      </w:r>
      <w:r>
        <w:rPr>
          <w:rFonts w:ascii="Arial" w:hAnsi="Arial" w:cs="Arial"/>
          <w:b/>
          <w:bCs/>
        </w:rPr>
        <w:t>frais de repas</w:t>
      </w:r>
      <w:r>
        <w:rPr>
          <w:rFonts w:ascii="Arial" w:hAnsi="Arial" w:cs="Arial"/>
        </w:rPr>
        <w:t xml:space="preserve"> peuvent </w:t>
      </w:r>
      <w:r w:rsidR="008A09C2">
        <w:rPr>
          <w:rFonts w:ascii="Arial" w:hAnsi="Arial" w:cs="Arial"/>
        </w:rPr>
        <w:t xml:space="preserve">être </w:t>
      </w:r>
      <w:r>
        <w:rPr>
          <w:rFonts w:ascii="Arial" w:hAnsi="Arial" w:cs="Arial"/>
        </w:rPr>
        <w:t>mobilisées aux conditions générales posées par le règle</w:t>
      </w:r>
      <w:r w:rsidR="00EE1B8D">
        <w:rPr>
          <w:rFonts w:ascii="Arial" w:hAnsi="Arial" w:cs="Arial"/>
        </w:rPr>
        <w:t>ment aides individuelles 2018</w:t>
      </w:r>
    </w:p>
    <w:p w:rsidR="009F42AE" w:rsidRDefault="009F42AE" w:rsidP="00196F69">
      <w:pPr>
        <w:spacing w:before="240"/>
        <w:jc w:val="both"/>
        <w:rPr>
          <w:rFonts w:ascii="Arial" w:hAnsi="Arial" w:cs="Arial"/>
          <w:u w:val="single"/>
        </w:rPr>
      </w:pPr>
      <w:r>
        <w:rPr>
          <w:rFonts w:ascii="Wingdings" w:hAnsi="Wingdings"/>
        </w:rPr>
        <w:t></w:t>
      </w:r>
      <w:r>
        <w:t xml:space="preserve"> </w:t>
      </w:r>
      <w:r>
        <w:rPr>
          <w:rFonts w:ascii="Arial" w:hAnsi="Arial" w:cs="Arial"/>
        </w:rPr>
        <w:t>Les aides relatives aux supports de communication et publicité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</w:p>
    <w:p w:rsidR="009F42AE" w:rsidRDefault="009F42AE" w:rsidP="00196F69">
      <w:p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Les personnes </w:t>
      </w:r>
      <w:r>
        <w:rPr>
          <w:rFonts w:ascii="Arial" w:hAnsi="Arial" w:cs="Arial"/>
          <w:u w:val="single"/>
        </w:rPr>
        <w:t>relevant du statut d’artiste-auteur</w:t>
      </w:r>
      <w:r>
        <w:rPr>
          <w:rFonts w:ascii="Arial" w:hAnsi="Arial" w:cs="Arial"/>
        </w:rPr>
        <w:t xml:space="preserve"> peuvent y prétendre au même titre que les créateurs d’activité et aux mêmes conditions. </w:t>
      </w:r>
    </w:p>
    <w:p w:rsidR="009F42AE" w:rsidRDefault="009F42AE" w:rsidP="00196F69">
      <w:pPr>
        <w:spacing w:before="240"/>
        <w:jc w:val="both"/>
        <w:rPr>
          <w:rFonts w:ascii="Arial" w:hAnsi="Arial" w:cs="Arial"/>
        </w:rPr>
      </w:pPr>
      <w:r>
        <w:rPr>
          <w:rFonts w:ascii="Wingdings" w:hAnsi="Wingdings"/>
        </w:rPr>
        <w:lastRenderedPageBreak/>
        <w:t></w:t>
      </w:r>
      <w:r>
        <w:rPr>
          <w:rFonts w:ascii="Arial" w:hAnsi="Arial" w:cs="Arial"/>
        </w:rPr>
        <w:t xml:space="preserve"> Les aides à la</w:t>
      </w:r>
      <w:r>
        <w:rPr>
          <w:rFonts w:ascii="Arial" w:hAnsi="Arial" w:cs="Arial"/>
          <w:b/>
          <w:bCs/>
        </w:rPr>
        <w:t xml:space="preserve"> mobilité</w:t>
      </w:r>
      <w:r w:rsidR="00B37C0A">
        <w:rPr>
          <w:rFonts w:ascii="Arial" w:hAnsi="Arial" w:cs="Arial"/>
        </w:rPr>
        <w:t> </w:t>
      </w:r>
      <w:r w:rsidR="00B37C0A" w:rsidRPr="00996F93">
        <w:rPr>
          <w:rFonts w:ascii="Arial" w:hAnsi="Arial" w:cs="Arial"/>
          <w:b/>
          <w:i/>
        </w:rPr>
        <w:t>(hors permis de conduire)</w:t>
      </w:r>
    </w:p>
    <w:p w:rsidR="009F42AE" w:rsidRDefault="009F42AE" w:rsidP="00196F69">
      <w:pPr>
        <w:spacing w:before="120"/>
        <w:ind w:left="180" w:firstLine="180"/>
        <w:jc w:val="both"/>
        <w:rPr>
          <w:rFonts w:ascii="Arial" w:hAnsi="Arial" w:cs="Arial"/>
        </w:rPr>
      </w:pPr>
      <w:r>
        <w:rPr>
          <w:rFonts w:ascii="Wingdings 2" w:hAnsi="Wingdings 2"/>
        </w:rPr>
        <w:t></w:t>
      </w:r>
      <w:r>
        <w:rPr>
          <w:rFonts w:ascii="Arial" w:hAnsi="Arial" w:cs="Arial"/>
        </w:rPr>
        <w:t xml:space="preserve">  Les frais de déplacement sont pris en charge aux conditions figurants dans le tableau ci-dessus. </w:t>
      </w:r>
    </w:p>
    <w:p w:rsidR="009F42AE" w:rsidRDefault="009F42AE" w:rsidP="00196F69">
      <w:pPr>
        <w:spacing w:before="120"/>
        <w:ind w:left="180" w:firstLine="180"/>
        <w:jc w:val="both"/>
        <w:rPr>
          <w:rFonts w:ascii="Arial" w:hAnsi="Arial" w:cs="Arial"/>
        </w:rPr>
      </w:pPr>
      <w:r>
        <w:rPr>
          <w:rFonts w:ascii="Wingdings 2" w:hAnsi="Wingdings 2"/>
        </w:rPr>
        <w:t></w:t>
      </w:r>
      <w:r>
        <w:rPr>
          <w:rFonts w:ascii="Arial" w:hAnsi="Arial" w:cs="Arial"/>
        </w:rPr>
        <w:t xml:space="preserve">  Concernant les frais liés aux véhicules (frais d’assurance, de réparation,  achat d’un 2 roues, location de véhicule) : </w:t>
      </w:r>
    </w:p>
    <w:p w:rsidR="009F42AE" w:rsidRDefault="009F42AE" w:rsidP="00196F69">
      <w:pPr>
        <w:numPr>
          <w:ilvl w:val="0"/>
          <w:numId w:val="1"/>
        </w:numPr>
        <w:overflowPunct/>
        <w:autoSpaceDE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personnes relevant du régime de l’intermittence doivent justifier d’une antériorité d’activité égale à au moins 10 cachets ou 120 heures de travail, au cours des 5 derniers mois pour en bénéficier. </w:t>
      </w:r>
    </w:p>
    <w:p w:rsidR="009F42AE" w:rsidRDefault="009F42AE" w:rsidP="00196F69">
      <w:pPr>
        <w:numPr>
          <w:ilvl w:val="0"/>
          <w:numId w:val="1"/>
        </w:numPr>
        <w:overflowPunct/>
        <w:autoSpaceDE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aides ne sont pas accessibles aux personnes relevant du statut-auteur au même titre que les créateurs d’entreprise ou travailleurs indépendants. </w:t>
      </w:r>
    </w:p>
    <w:p w:rsidR="009F42AE" w:rsidRDefault="009F42AE" w:rsidP="00196F69">
      <w:pPr>
        <w:spacing w:before="120"/>
        <w:jc w:val="both"/>
        <w:rPr>
          <w:rFonts w:ascii="Arial" w:hAnsi="Arial" w:cs="Arial"/>
        </w:rPr>
      </w:pPr>
    </w:p>
    <w:p w:rsidR="009F42AE" w:rsidRDefault="009F42AE" w:rsidP="00196F69">
      <w:pPr>
        <w:spacing w:before="120"/>
        <w:ind w:left="360" w:hanging="360"/>
        <w:jc w:val="both"/>
        <w:rPr>
          <w:rFonts w:ascii="Arial" w:hAnsi="Arial" w:cs="Arial"/>
        </w:rPr>
      </w:pPr>
      <w:r>
        <w:rPr>
          <w:rFonts w:ascii="Wingdings" w:hAnsi="Wingdings"/>
        </w:rPr>
        <w:t></w:t>
      </w:r>
      <w:r>
        <w:rPr>
          <w:rFonts w:ascii="Arial" w:hAnsi="Arial" w:cs="Arial"/>
        </w:rPr>
        <w:t xml:space="preserve">  Les personnes inscrites en Rome K2103 et K2105 (enseignement artistique) bénéficient des aides relatives à l’ensemble des B-RSA aux mêmes conditions. </w:t>
      </w:r>
    </w:p>
    <w:p w:rsidR="009F42AE" w:rsidRDefault="009F42AE" w:rsidP="00196F69">
      <w:pPr>
        <w:spacing w:before="120"/>
        <w:jc w:val="both"/>
        <w:rPr>
          <w:rFonts w:ascii="Arial" w:hAnsi="Arial" w:cs="Arial"/>
        </w:rPr>
      </w:pPr>
    </w:p>
    <w:p w:rsidR="009F42AE" w:rsidRDefault="009F42AE" w:rsidP="00196F69">
      <w:pPr>
        <w:spacing w:before="120"/>
        <w:ind w:left="360" w:hanging="360"/>
        <w:jc w:val="both"/>
        <w:rPr>
          <w:rFonts w:ascii="Arial" w:hAnsi="Arial" w:cs="Arial"/>
        </w:rPr>
      </w:pPr>
      <w:r>
        <w:rPr>
          <w:rFonts w:ascii="Wingdings" w:hAnsi="Wingdings"/>
        </w:rPr>
        <w:t>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Reprise d’activité alimentaire</w:t>
      </w:r>
      <w:r>
        <w:rPr>
          <w:rFonts w:ascii="Arial" w:hAnsi="Arial" w:cs="Arial"/>
        </w:rPr>
        <w:t xml:space="preserve"> : </w:t>
      </w:r>
    </w:p>
    <w:p w:rsidR="009F42AE" w:rsidRDefault="009F42AE" w:rsidP="00196F69">
      <w:p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Les personnes relevant du régime de l’intermittence ou du statut d’artiste-auteur inscrites à Pole emploi culture-spectacle reprenant une activité alimentaire peuvent bénéficier des aides indiv</w:t>
      </w:r>
      <w:r w:rsidR="00632E89">
        <w:rPr>
          <w:rFonts w:ascii="Arial" w:hAnsi="Arial" w:cs="Arial"/>
        </w:rPr>
        <w:t xml:space="preserve">iduelles accordées à tous les bénéficiaires du </w:t>
      </w:r>
      <w:r>
        <w:rPr>
          <w:rFonts w:ascii="Arial" w:hAnsi="Arial" w:cs="Arial"/>
        </w:rPr>
        <w:t xml:space="preserve">RSA aux conditions fixées par le règlement. Dans ce cas, </w:t>
      </w:r>
      <w:r>
        <w:rPr>
          <w:rFonts w:ascii="Arial" w:hAnsi="Arial" w:cs="Arial"/>
          <w:u w:val="single"/>
        </w:rPr>
        <w:t>ces aides ne pourront pas se cumuler, au cours d’une même année</w:t>
      </w:r>
      <w:r>
        <w:rPr>
          <w:rFonts w:ascii="Arial" w:hAnsi="Arial" w:cs="Arial"/>
        </w:rPr>
        <w:t xml:space="preserve">, avec les dispositions spécifiques fixées ci-dessus.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42AE" w:rsidRDefault="009F42AE" w:rsidP="00196F69">
      <w:pPr>
        <w:jc w:val="both"/>
        <w:rPr>
          <w:rFonts w:ascii="Arial" w:hAnsi="Arial" w:cs="Arial"/>
        </w:rPr>
      </w:pPr>
    </w:p>
    <w:p w:rsidR="009F42AE" w:rsidRDefault="009F42AE" w:rsidP="00196F69">
      <w:pPr>
        <w:jc w:val="both"/>
        <w:rPr>
          <w:rFonts w:ascii="Arial" w:hAnsi="Arial" w:cs="Arial"/>
          <w:b/>
          <w:bCs/>
        </w:rPr>
      </w:pPr>
    </w:p>
    <w:p w:rsidR="009F42AE" w:rsidRDefault="009F42AE" w:rsidP="00196F69">
      <w:pPr>
        <w:jc w:val="both"/>
      </w:pPr>
      <w:bookmarkStart w:id="1" w:name="_PictureBullets"/>
      <w:bookmarkEnd w:id="1"/>
    </w:p>
    <w:sectPr w:rsidR="009F42AE" w:rsidSect="00A94607">
      <w:headerReference w:type="even" r:id="rId8"/>
      <w:footerReference w:type="default" r:id="rId9"/>
      <w:pgSz w:w="11906" w:h="16838"/>
      <w:pgMar w:top="765" w:right="1418" w:bottom="851" w:left="1418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C9" w:rsidRDefault="00A35BC9">
      <w:r>
        <w:separator/>
      </w:r>
    </w:p>
  </w:endnote>
  <w:endnote w:type="continuationSeparator" w:id="0">
    <w:p w:rsidR="00A35BC9" w:rsidRDefault="00A3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CC" w:rsidRDefault="00A7628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CC" w:rsidRDefault="005D540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211ACC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093F41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:rsidR="00211ACC" w:rsidRDefault="005D540F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 w:rsidR="00211ACC"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093F41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C9" w:rsidRDefault="00A35BC9">
      <w:r>
        <w:separator/>
      </w:r>
    </w:p>
  </w:footnote>
  <w:footnote w:type="continuationSeparator" w:id="0">
    <w:p w:rsidR="00A35BC9" w:rsidRDefault="00A3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CC" w:rsidRDefault="00A7628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5710" cy="1804035"/>
              <wp:effectExtent l="0" t="1857375" r="0" b="161544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5710" cy="1804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287" w:rsidRDefault="00A76287" w:rsidP="00A762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97.3pt;height:142.0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f4iQIAAAMF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A76287" w:rsidRDefault="00A76287" w:rsidP="00A762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876BB7"/>
    <w:multiLevelType w:val="hybridMultilevel"/>
    <w:tmpl w:val="AC28FC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53"/>
    <w:multiLevelType w:val="hybridMultilevel"/>
    <w:tmpl w:val="5CAEE6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591"/>
    <w:multiLevelType w:val="hybridMultilevel"/>
    <w:tmpl w:val="44004260"/>
    <w:lvl w:ilvl="0" w:tplc="42C4EEC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0ED4"/>
    <w:multiLevelType w:val="hybridMultilevel"/>
    <w:tmpl w:val="0B9EFE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6877"/>
    <w:multiLevelType w:val="hybridMultilevel"/>
    <w:tmpl w:val="5686DC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678"/>
    <w:multiLevelType w:val="hybridMultilevel"/>
    <w:tmpl w:val="5A862AC6"/>
    <w:lvl w:ilvl="0" w:tplc="C01A53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26D7"/>
    <w:multiLevelType w:val="hybridMultilevel"/>
    <w:tmpl w:val="5C6E40EC"/>
    <w:lvl w:ilvl="0" w:tplc="C01A53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4B6F"/>
    <w:multiLevelType w:val="hybridMultilevel"/>
    <w:tmpl w:val="4C6E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0BA1"/>
    <w:multiLevelType w:val="hybridMultilevel"/>
    <w:tmpl w:val="0F00D8B4"/>
    <w:lvl w:ilvl="0" w:tplc="706EB8CC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058C2"/>
    <w:multiLevelType w:val="hybridMultilevel"/>
    <w:tmpl w:val="F9A005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C314A"/>
    <w:multiLevelType w:val="hybridMultilevel"/>
    <w:tmpl w:val="6F9C1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A4AB5"/>
    <w:multiLevelType w:val="hybridMultilevel"/>
    <w:tmpl w:val="6A92C74C"/>
    <w:lvl w:ilvl="0" w:tplc="C01A53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16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4"/>
    <w:rsid w:val="000124A6"/>
    <w:rsid w:val="00014D49"/>
    <w:rsid w:val="0001555E"/>
    <w:rsid w:val="0002637C"/>
    <w:rsid w:val="00037D3A"/>
    <w:rsid w:val="000408ED"/>
    <w:rsid w:val="00090E1C"/>
    <w:rsid w:val="00093F41"/>
    <w:rsid w:val="00096C74"/>
    <w:rsid w:val="000B3F1D"/>
    <w:rsid w:val="000C1096"/>
    <w:rsid w:val="000D3508"/>
    <w:rsid w:val="000E72C6"/>
    <w:rsid w:val="000F1613"/>
    <w:rsid w:val="000F34C8"/>
    <w:rsid w:val="0010022A"/>
    <w:rsid w:val="001132E4"/>
    <w:rsid w:val="00136039"/>
    <w:rsid w:val="00150C0F"/>
    <w:rsid w:val="00151907"/>
    <w:rsid w:val="00171E4C"/>
    <w:rsid w:val="00196F69"/>
    <w:rsid w:val="001A2AA8"/>
    <w:rsid w:val="001B0D9F"/>
    <w:rsid w:val="001B66EC"/>
    <w:rsid w:val="001C0F11"/>
    <w:rsid w:val="001C54C2"/>
    <w:rsid w:val="001E2550"/>
    <w:rsid w:val="001F1E73"/>
    <w:rsid w:val="001F6912"/>
    <w:rsid w:val="00200925"/>
    <w:rsid w:val="0020797E"/>
    <w:rsid w:val="00211ACC"/>
    <w:rsid w:val="002170C9"/>
    <w:rsid w:val="002235A8"/>
    <w:rsid w:val="00244D29"/>
    <w:rsid w:val="002676A7"/>
    <w:rsid w:val="00276F13"/>
    <w:rsid w:val="002A3573"/>
    <w:rsid w:val="002A63AB"/>
    <w:rsid w:val="002D2018"/>
    <w:rsid w:val="002F25C7"/>
    <w:rsid w:val="002F60D8"/>
    <w:rsid w:val="00325689"/>
    <w:rsid w:val="003711BB"/>
    <w:rsid w:val="00385C1B"/>
    <w:rsid w:val="003970BC"/>
    <w:rsid w:val="003A1984"/>
    <w:rsid w:val="003B7065"/>
    <w:rsid w:val="003D13DE"/>
    <w:rsid w:val="003E17CB"/>
    <w:rsid w:val="003E1ECC"/>
    <w:rsid w:val="003F1C95"/>
    <w:rsid w:val="003F6094"/>
    <w:rsid w:val="0040000F"/>
    <w:rsid w:val="00401468"/>
    <w:rsid w:val="0041265F"/>
    <w:rsid w:val="00427EA3"/>
    <w:rsid w:val="00441582"/>
    <w:rsid w:val="0045067D"/>
    <w:rsid w:val="00455AFD"/>
    <w:rsid w:val="004719D8"/>
    <w:rsid w:val="00474A7D"/>
    <w:rsid w:val="00475715"/>
    <w:rsid w:val="004803EE"/>
    <w:rsid w:val="00487788"/>
    <w:rsid w:val="005030BA"/>
    <w:rsid w:val="0051239A"/>
    <w:rsid w:val="00556260"/>
    <w:rsid w:val="00565D53"/>
    <w:rsid w:val="00566170"/>
    <w:rsid w:val="00586CB5"/>
    <w:rsid w:val="00594DA4"/>
    <w:rsid w:val="005D540F"/>
    <w:rsid w:val="00604FBD"/>
    <w:rsid w:val="00610B9C"/>
    <w:rsid w:val="00632E89"/>
    <w:rsid w:val="00635F45"/>
    <w:rsid w:val="00656FF2"/>
    <w:rsid w:val="00666B3B"/>
    <w:rsid w:val="00682847"/>
    <w:rsid w:val="00684549"/>
    <w:rsid w:val="006A172D"/>
    <w:rsid w:val="006B2670"/>
    <w:rsid w:val="006B3297"/>
    <w:rsid w:val="006F23DF"/>
    <w:rsid w:val="00720F2E"/>
    <w:rsid w:val="00747F0C"/>
    <w:rsid w:val="0077357E"/>
    <w:rsid w:val="00790189"/>
    <w:rsid w:val="007936A0"/>
    <w:rsid w:val="00794998"/>
    <w:rsid w:val="007A39AF"/>
    <w:rsid w:val="007E425D"/>
    <w:rsid w:val="007F51A3"/>
    <w:rsid w:val="007F574F"/>
    <w:rsid w:val="00825FB9"/>
    <w:rsid w:val="00840716"/>
    <w:rsid w:val="00885932"/>
    <w:rsid w:val="00894C9A"/>
    <w:rsid w:val="008A09A7"/>
    <w:rsid w:val="008A09C2"/>
    <w:rsid w:val="008A3B51"/>
    <w:rsid w:val="008B4752"/>
    <w:rsid w:val="008D5F7F"/>
    <w:rsid w:val="008E08C2"/>
    <w:rsid w:val="00945332"/>
    <w:rsid w:val="00950B14"/>
    <w:rsid w:val="00951841"/>
    <w:rsid w:val="00996F93"/>
    <w:rsid w:val="009B1715"/>
    <w:rsid w:val="009B2DC6"/>
    <w:rsid w:val="009B4691"/>
    <w:rsid w:val="009C2D66"/>
    <w:rsid w:val="009C5E32"/>
    <w:rsid w:val="009F0334"/>
    <w:rsid w:val="009F42AE"/>
    <w:rsid w:val="00A1358F"/>
    <w:rsid w:val="00A21E3B"/>
    <w:rsid w:val="00A24787"/>
    <w:rsid w:val="00A35BC9"/>
    <w:rsid w:val="00A608C5"/>
    <w:rsid w:val="00A66D96"/>
    <w:rsid w:val="00A76287"/>
    <w:rsid w:val="00A91119"/>
    <w:rsid w:val="00A94607"/>
    <w:rsid w:val="00AD0549"/>
    <w:rsid w:val="00AE3DB3"/>
    <w:rsid w:val="00B04547"/>
    <w:rsid w:val="00B113AC"/>
    <w:rsid w:val="00B200B3"/>
    <w:rsid w:val="00B276A3"/>
    <w:rsid w:val="00B37C0A"/>
    <w:rsid w:val="00B42961"/>
    <w:rsid w:val="00B6414A"/>
    <w:rsid w:val="00B723CA"/>
    <w:rsid w:val="00BA31B2"/>
    <w:rsid w:val="00BB4223"/>
    <w:rsid w:val="00BD1AAD"/>
    <w:rsid w:val="00C07C9A"/>
    <w:rsid w:val="00C30BC3"/>
    <w:rsid w:val="00C548CD"/>
    <w:rsid w:val="00C61823"/>
    <w:rsid w:val="00C72E61"/>
    <w:rsid w:val="00C8547C"/>
    <w:rsid w:val="00C85DD1"/>
    <w:rsid w:val="00C85F7E"/>
    <w:rsid w:val="00CA02A7"/>
    <w:rsid w:val="00CE1C2D"/>
    <w:rsid w:val="00CE7C91"/>
    <w:rsid w:val="00D00F27"/>
    <w:rsid w:val="00D12835"/>
    <w:rsid w:val="00D12FD2"/>
    <w:rsid w:val="00D21BE5"/>
    <w:rsid w:val="00D22186"/>
    <w:rsid w:val="00D248FD"/>
    <w:rsid w:val="00D4431C"/>
    <w:rsid w:val="00D62D58"/>
    <w:rsid w:val="00D67C99"/>
    <w:rsid w:val="00D70252"/>
    <w:rsid w:val="00DA682B"/>
    <w:rsid w:val="00DB3F25"/>
    <w:rsid w:val="00DB7063"/>
    <w:rsid w:val="00DC31E4"/>
    <w:rsid w:val="00DD2A58"/>
    <w:rsid w:val="00DD7B86"/>
    <w:rsid w:val="00DF70F6"/>
    <w:rsid w:val="00E1062B"/>
    <w:rsid w:val="00E13AF7"/>
    <w:rsid w:val="00E4113F"/>
    <w:rsid w:val="00EA4637"/>
    <w:rsid w:val="00EA661B"/>
    <w:rsid w:val="00EA6F83"/>
    <w:rsid w:val="00EE008E"/>
    <w:rsid w:val="00EE0689"/>
    <w:rsid w:val="00EE1B8D"/>
    <w:rsid w:val="00F01DED"/>
    <w:rsid w:val="00F0259C"/>
    <w:rsid w:val="00F07C01"/>
    <w:rsid w:val="00F129E1"/>
    <w:rsid w:val="00F15BDF"/>
    <w:rsid w:val="00F234D5"/>
    <w:rsid w:val="00F25B5D"/>
    <w:rsid w:val="00F26D5A"/>
    <w:rsid w:val="00F50563"/>
    <w:rsid w:val="00F97A48"/>
    <w:rsid w:val="00FB1240"/>
    <w:rsid w:val="00FB59D0"/>
    <w:rsid w:val="00FD64AA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690B752-7021-4D13-B505-B062376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07"/>
    <w:pPr>
      <w:suppressAutoHyphens/>
      <w:overflowPunct w:val="0"/>
      <w:autoSpaceDE w:val="0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94607"/>
  </w:style>
  <w:style w:type="character" w:customStyle="1" w:styleId="WW8Num1z1">
    <w:name w:val="WW8Num1z1"/>
    <w:rsid w:val="00A94607"/>
    <w:rPr>
      <w:rFonts w:ascii="Courier New" w:hAnsi="Courier New" w:cs="Courier New"/>
    </w:rPr>
  </w:style>
  <w:style w:type="character" w:customStyle="1" w:styleId="WW8Num1z2">
    <w:name w:val="WW8Num1z2"/>
    <w:rsid w:val="00A94607"/>
    <w:rPr>
      <w:rFonts w:ascii="Wingdings" w:hAnsi="Wingdings" w:cs="Wingdings"/>
    </w:rPr>
  </w:style>
  <w:style w:type="character" w:customStyle="1" w:styleId="WW8Num1z3">
    <w:name w:val="WW8Num1z3"/>
    <w:rsid w:val="00A94607"/>
    <w:rPr>
      <w:rFonts w:ascii="Symbol" w:hAnsi="Symbol" w:cs="Symbol"/>
    </w:rPr>
  </w:style>
  <w:style w:type="character" w:customStyle="1" w:styleId="WW8Num2z0">
    <w:name w:val="WW8Num2z0"/>
    <w:rsid w:val="00A94607"/>
    <w:rPr>
      <w:rFonts w:ascii="Arial" w:eastAsia="Times New Roman" w:hAnsi="Arial" w:cs="Arial"/>
    </w:rPr>
  </w:style>
  <w:style w:type="character" w:customStyle="1" w:styleId="WW8Num2z1">
    <w:name w:val="WW8Num2z1"/>
    <w:rsid w:val="00A94607"/>
    <w:rPr>
      <w:rFonts w:ascii="Courier New" w:hAnsi="Courier New" w:cs="Courier New"/>
    </w:rPr>
  </w:style>
  <w:style w:type="character" w:customStyle="1" w:styleId="WW8Num2z2">
    <w:name w:val="WW8Num2z2"/>
    <w:rsid w:val="00A94607"/>
    <w:rPr>
      <w:rFonts w:ascii="Wingdings" w:hAnsi="Wingdings" w:cs="Wingdings"/>
    </w:rPr>
  </w:style>
  <w:style w:type="character" w:customStyle="1" w:styleId="WW8Num2z3">
    <w:name w:val="WW8Num2z3"/>
    <w:rsid w:val="00A94607"/>
    <w:rPr>
      <w:rFonts w:ascii="Symbol" w:hAnsi="Symbol" w:cs="Symbol"/>
    </w:rPr>
  </w:style>
  <w:style w:type="character" w:customStyle="1" w:styleId="WW8Num3z0">
    <w:name w:val="WW8Num3z0"/>
    <w:rsid w:val="00A94607"/>
    <w:rPr>
      <w:rFonts w:ascii="Symbol" w:hAnsi="Symbol" w:cs="Symbol"/>
    </w:rPr>
  </w:style>
  <w:style w:type="character" w:customStyle="1" w:styleId="WW8Num3z1">
    <w:name w:val="WW8Num3z1"/>
    <w:rsid w:val="00A94607"/>
    <w:rPr>
      <w:rFonts w:ascii="Courier New" w:hAnsi="Courier New" w:cs="Courier New"/>
    </w:rPr>
  </w:style>
  <w:style w:type="character" w:customStyle="1" w:styleId="WW8Num3z2">
    <w:name w:val="WW8Num3z2"/>
    <w:rsid w:val="00A94607"/>
    <w:rPr>
      <w:rFonts w:ascii="Wingdings" w:hAnsi="Wingdings" w:cs="Wingdings"/>
    </w:rPr>
  </w:style>
  <w:style w:type="character" w:customStyle="1" w:styleId="WW8Num4z0">
    <w:name w:val="WW8Num4z0"/>
    <w:rsid w:val="00A94607"/>
    <w:rPr>
      <w:rFonts w:ascii="Symbol" w:hAnsi="Symbol" w:cs="Symbol"/>
    </w:rPr>
  </w:style>
  <w:style w:type="character" w:customStyle="1" w:styleId="WW8Num4z1">
    <w:name w:val="WW8Num4z1"/>
    <w:rsid w:val="00A94607"/>
    <w:rPr>
      <w:rFonts w:ascii="Courier New" w:hAnsi="Courier New" w:cs="Courier New"/>
    </w:rPr>
  </w:style>
  <w:style w:type="character" w:customStyle="1" w:styleId="WW8Num4z2">
    <w:name w:val="WW8Num4z2"/>
    <w:rsid w:val="00A94607"/>
    <w:rPr>
      <w:rFonts w:ascii="Wingdings" w:hAnsi="Wingdings" w:cs="Wingdings"/>
    </w:rPr>
  </w:style>
  <w:style w:type="character" w:customStyle="1" w:styleId="WW8Num5z0">
    <w:name w:val="WW8Num5z0"/>
    <w:rsid w:val="00A94607"/>
  </w:style>
  <w:style w:type="character" w:customStyle="1" w:styleId="WW8Num5z1">
    <w:name w:val="WW8Num5z1"/>
    <w:rsid w:val="00A94607"/>
    <w:rPr>
      <w:rFonts w:ascii="Courier New" w:hAnsi="Courier New" w:cs="Courier New"/>
    </w:rPr>
  </w:style>
  <w:style w:type="character" w:customStyle="1" w:styleId="WW8Num5z2">
    <w:name w:val="WW8Num5z2"/>
    <w:rsid w:val="00A94607"/>
    <w:rPr>
      <w:rFonts w:ascii="Wingdings" w:hAnsi="Wingdings" w:cs="Wingdings"/>
    </w:rPr>
  </w:style>
  <w:style w:type="character" w:customStyle="1" w:styleId="WW8Num5z3">
    <w:name w:val="WW8Num5z3"/>
    <w:rsid w:val="00A94607"/>
    <w:rPr>
      <w:rFonts w:ascii="Symbol" w:hAnsi="Symbol" w:cs="Symbol"/>
    </w:rPr>
  </w:style>
  <w:style w:type="character" w:customStyle="1" w:styleId="WW8Num6z0">
    <w:name w:val="WW8Num6z0"/>
    <w:rsid w:val="00A94607"/>
    <w:rPr>
      <w:rFonts w:ascii="Symbol" w:eastAsia="Times New Roman" w:hAnsi="Symbol" w:cs="Times New Roman"/>
      <w:color w:val="000000"/>
      <w:sz w:val="16"/>
      <w:szCs w:val="16"/>
    </w:rPr>
  </w:style>
  <w:style w:type="character" w:customStyle="1" w:styleId="WW8Num6z1">
    <w:name w:val="WW8Num6z1"/>
    <w:rsid w:val="00A94607"/>
    <w:rPr>
      <w:rFonts w:ascii="Courier New" w:hAnsi="Courier New" w:cs="Courier New"/>
    </w:rPr>
  </w:style>
  <w:style w:type="character" w:customStyle="1" w:styleId="WW8Num6z2">
    <w:name w:val="WW8Num6z2"/>
    <w:rsid w:val="00A94607"/>
    <w:rPr>
      <w:rFonts w:ascii="Wingdings" w:hAnsi="Wingdings" w:cs="Wingdings"/>
    </w:rPr>
  </w:style>
  <w:style w:type="character" w:customStyle="1" w:styleId="WW8Num6z3">
    <w:name w:val="WW8Num6z3"/>
    <w:rsid w:val="00A94607"/>
    <w:rPr>
      <w:rFonts w:ascii="Symbol" w:hAnsi="Symbol" w:cs="Symbol"/>
    </w:rPr>
  </w:style>
  <w:style w:type="character" w:customStyle="1" w:styleId="WW8Num7z0">
    <w:name w:val="WW8Num7z0"/>
    <w:rsid w:val="00A94607"/>
    <w:rPr>
      <w:rFonts w:ascii="Symbol" w:eastAsia="Times New Roman" w:hAnsi="Symbol" w:cs="Times New Roman"/>
      <w:color w:val="000000"/>
      <w:sz w:val="16"/>
      <w:szCs w:val="16"/>
    </w:rPr>
  </w:style>
  <w:style w:type="character" w:customStyle="1" w:styleId="WW8Num7z1">
    <w:name w:val="WW8Num7z1"/>
    <w:rsid w:val="00A94607"/>
    <w:rPr>
      <w:rFonts w:ascii="Courier New" w:hAnsi="Courier New" w:cs="Courier New"/>
    </w:rPr>
  </w:style>
  <w:style w:type="character" w:customStyle="1" w:styleId="WW8Num7z2">
    <w:name w:val="WW8Num7z2"/>
    <w:rsid w:val="00A94607"/>
    <w:rPr>
      <w:rFonts w:ascii="Wingdings" w:hAnsi="Wingdings" w:cs="Wingdings"/>
    </w:rPr>
  </w:style>
  <w:style w:type="character" w:customStyle="1" w:styleId="WW8Num7z3">
    <w:name w:val="WW8Num7z3"/>
    <w:rsid w:val="00A94607"/>
    <w:rPr>
      <w:rFonts w:ascii="Symbol" w:hAnsi="Symbol" w:cs="Symbol"/>
    </w:rPr>
  </w:style>
  <w:style w:type="character" w:customStyle="1" w:styleId="WW8Num8z0">
    <w:name w:val="WW8Num8z0"/>
    <w:rsid w:val="00A94607"/>
    <w:rPr>
      <w:rFonts w:ascii="Symbol" w:hAnsi="Symbol" w:cs="Symbol"/>
      <w:sz w:val="16"/>
    </w:rPr>
  </w:style>
  <w:style w:type="character" w:customStyle="1" w:styleId="WW8Num8z1">
    <w:name w:val="WW8Num8z1"/>
    <w:rsid w:val="00A94607"/>
    <w:rPr>
      <w:rFonts w:ascii="Courier New" w:hAnsi="Courier New" w:cs="Courier New"/>
    </w:rPr>
  </w:style>
  <w:style w:type="character" w:customStyle="1" w:styleId="WW8Num8z2">
    <w:name w:val="WW8Num8z2"/>
    <w:rsid w:val="00A94607"/>
    <w:rPr>
      <w:rFonts w:ascii="Wingdings" w:hAnsi="Wingdings" w:cs="Wingdings"/>
    </w:rPr>
  </w:style>
  <w:style w:type="character" w:customStyle="1" w:styleId="WW8Num8z3">
    <w:name w:val="WW8Num8z3"/>
    <w:rsid w:val="00A94607"/>
    <w:rPr>
      <w:rFonts w:ascii="Symbol" w:hAnsi="Symbol" w:cs="Symbol"/>
    </w:rPr>
  </w:style>
  <w:style w:type="character" w:customStyle="1" w:styleId="WW8Num9z0">
    <w:name w:val="WW8Num9z0"/>
    <w:rsid w:val="00A94607"/>
    <w:rPr>
      <w:rFonts w:ascii="Wingdings" w:hAnsi="Wingdings" w:cs="Wingdings"/>
    </w:rPr>
  </w:style>
  <w:style w:type="character" w:customStyle="1" w:styleId="WW8Num9z1">
    <w:name w:val="WW8Num9z1"/>
    <w:rsid w:val="00A94607"/>
    <w:rPr>
      <w:rFonts w:ascii="Courier New" w:hAnsi="Courier New" w:cs="Courier New"/>
    </w:rPr>
  </w:style>
  <w:style w:type="character" w:customStyle="1" w:styleId="WW8Num9z3">
    <w:name w:val="WW8Num9z3"/>
    <w:rsid w:val="00A94607"/>
    <w:rPr>
      <w:rFonts w:ascii="Symbol" w:hAnsi="Symbol" w:cs="Symbol"/>
    </w:rPr>
  </w:style>
  <w:style w:type="character" w:customStyle="1" w:styleId="WW8Num10z0">
    <w:name w:val="WW8Num10z0"/>
    <w:rsid w:val="00A94607"/>
    <w:rPr>
      <w:rFonts w:ascii="Wingdings" w:hAnsi="Wingdings" w:cs="Wingdings"/>
    </w:rPr>
  </w:style>
  <w:style w:type="character" w:customStyle="1" w:styleId="WW8Num10z1">
    <w:name w:val="WW8Num10z1"/>
    <w:rsid w:val="00A94607"/>
    <w:rPr>
      <w:rFonts w:ascii="Courier New" w:hAnsi="Courier New" w:cs="Courier New"/>
    </w:rPr>
  </w:style>
  <w:style w:type="character" w:customStyle="1" w:styleId="WW8Num10z3">
    <w:name w:val="WW8Num10z3"/>
    <w:rsid w:val="00A94607"/>
    <w:rPr>
      <w:rFonts w:ascii="Symbol" w:hAnsi="Symbol" w:cs="Symbol"/>
    </w:rPr>
  </w:style>
  <w:style w:type="character" w:customStyle="1" w:styleId="WW8Num11z0">
    <w:name w:val="WW8Num11z0"/>
    <w:rsid w:val="00A9460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94607"/>
    <w:rPr>
      <w:rFonts w:ascii="Courier New" w:hAnsi="Courier New" w:cs="Courier New"/>
    </w:rPr>
  </w:style>
  <w:style w:type="character" w:customStyle="1" w:styleId="WW8Num11z2">
    <w:name w:val="WW8Num11z2"/>
    <w:rsid w:val="00A94607"/>
    <w:rPr>
      <w:rFonts w:ascii="Wingdings" w:hAnsi="Wingdings" w:cs="Wingdings"/>
    </w:rPr>
  </w:style>
  <w:style w:type="character" w:customStyle="1" w:styleId="WW8Num11z3">
    <w:name w:val="WW8Num11z3"/>
    <w:rsid w:val="00A94607"/>
    <w:rPr>
      <w:rFonts w:ascii="Symbol" w:hAnsi="Symbol" w:cs="Symbol"/>
    </w:rPr>
  </w:style>
  <w:style w:type="character" w:customStyle="1" w:styleId="WW8Num12z0">
    <w:name w:val="WW8Num12z0"/>
    <w:rsid w:val="00A94607"/>
    <w:rPr>
      <w:rFonts w:ascii="Symbol" w:eastAsia="Times New Roman" w:hAnsi="Symbol" w:cs="Times New Roman"/>
      <w:color w:val="000000"/>
      <w:sz w:val="16"/>
      <w:szCs w:val="16"/>
    </w:rPr>
  </w:style>
  <w:style w:type="character" w:customStyle="1" w:styleId="WW8Num12z2">
    <w:name w:val="WW8Num12z2"/>
    <w:rsid w:val="00A94607"/>
    <w:rPr>
      <w:rFonts w:ascii="Symbol" w:hAnsi="Symbol" w:cs="Symbol"/>
    </w:rPr>
  </w:style>
  <w:style w:type="character" w:customStyle="1" w:styleId="WW8Num12z4">
    <w:name w:val="WW8Num12z4"/>
    <w:rsid w:val="00A94607"/>
    <w:rPr>
      <w:rFonts w:ascii="Courier New" w:hAnsi="Courier New" w:cs="Courier New"/>
    </w:rPr>
  </w:style>
  <w:style w:type="character" w:customStyle="1" w:styleId="WW8Num12z5">
    <w:name w:val="WW8Num12z5"/>
    <w:rsid w:val="00A94607"/>
    <w:rPr>
      <w:rFonts w:ascii="Wingdings" w:hAnsi="Wingdings" w:cs="Wingdings"/>
    </w:rPr>
  </w:style>
  <w:style w:type="character" w:customStyle="1" w:styleId="WW8Num13z0">
    <w:name w:val="WW8Num13z0"/>
    <w:rsid w:val="00A94607"/>
    <w:rPr>
      <w:rFonts w:ascii="Symbol" w:hAnsi="Symbol" w:cs="Symbol"/>
    </w:rPr>
  </w:style>
  <w:style w:type="character" w:customStyle="1" w:styleId="WW8Num13z1">
    <w:name w:val="WW8Num13z1"/>
    <w:rsid w:val="00A94607"/>
    <w:rPr>
      <w:rFonts w:ascii="Courier New" w:hAnsi="Courier New" w:cs="Courier New"/>
    </w:rPr>
  </w:style>
  <w:style w:type="character" w:customStyle="1" w:styleId="WW8Num13z2">
    <w:name w:val="WW8Num13z2"/>
    <w:rsid w:val="00A94607"/>
    <w:rPr>
      <w:rFonts w:ascii="Wingdings" w:hAnsi="Wingdings" w:cs="Wingdings"/>
    </w:rPr>
  </w:style>
  <w:style w:type="character" w:customStyle="1" w:styleId="WW8Num14z0">
    <w:name w:val="WW8Num14z0"/>
    <w:rsid w:val="00A94607"/>
    <w:rPr>
      <w:rFonts w:ascii="Symbol" w:hAnsi="Symbol" w:cs="Symbol"/>
    </w:rPr>
  </w:style>
  <w:style w:type="character" w:customStyle="1" w:styleId="WW8Num14z1">
    <w:name w:val="WW8Num14z1"/>
    <w:rsid w:val="00A94607"/>
    <w:rPr>
      <w:rFonts w:ascii="Courier New" w:hAnsi="Courier New" w:cs="Courier New"/>
    </w:rPr>
  </w:style>
  <w:style w:type="character" w:customStyle="1" w:styleId="WW8Num14z2">
    <w:name w:val="WW8Num14z2"/>
    <w:rsid w:val="00A94607"/>
    <w:rPr>
      <w:rFonts w:ascii="Wingdings" w:hAnsi="Wingdings" w:cs="Wingdings"/>
    </w:rPr>
  </w:style>
  <w:style w:type="character" w:customStyle="1" w:styleId="WW8Num15z0">
    <w:name w:val="WW8Num15z0"/>
    <w:rsid w:val="00A94607"/>
    <w:rPr>
      <w:rFonts w:ascii="Symbol" w:hAnsi="Symbol" w:cs="Symbol"/>
    </w:rPr>
  </w:style>
  <w:style w:type="character" w:customStyle="1" w:styleId="WW8Num15z1">
    <w:name w:val="WW8Num15z1"/>
    <w:rsid w:val="00A94607"/>
  </w:style>
  <w:style w:type="character" w:customStyle="1" w:styleId="WW8Num15z2">
    <w:name w:val="WW8Num15z2"/>
    <w:rsid w:val="00A94607"/>
    <w:rPr>
      <w:rFonts w:ascii="Wingdings" w:hAnsi="Wingdings" w:cs="Wingdings"/>
    </w:rPr>
  </w:style>
  <w:style w:type="character" w:customStyle="1" w:styleId="WW8Num15z4">
    <w:name w:val="WW8Num15z4"/>
    <w:rsid w:val="00A94607"/>
    <w:rPr>
      <w:rFonts w:ascii="Courier New" w:hAnsi="Courier New" w:cs="Courier New"/>
    </w:rPr>
  </w:style>
  <w:style w:type="character" w:customStyle="1" w:styleId="WW8Num16z0">
    <w:name w:val="WW8Num16z0"/>
    <w:rsid w:val="00A94607"/>
    <w:rPr>
      <w:rFonts w:ascii="Symbol" w:hAnsi="Symbol" w:cs="Symbol"/>
    </w:rPr>
  </w:style>
  <w:style w:type="character" w:customStyle="1" w:styleId="WW8Num16z1">
    <w:name w:val="WW8Num16z1"/>
    <w:rsid w:val="00A94607"/>
    <w:rPr>
      <w:rFonts w:ascii="Courier New" w:hAnsi="Courier New" w:cs="Courier New"/>
    </w:rPr>
  </w:style>
  <w:style w:type="character" w:customStyle="1" w:styleId="WW8Num16z2">
    <w:name w:val="WW8Num16z2"/>
    <w:rsid w:val="00A94607"/>
    <w:rPr>
      <w:rFonts w:ascii="Wingdings" w:hAnsi="Wingdings" w:cs="Wingdings"/>
    </w:rPr>
  </w:style>
  <w:style w:type="character" w:customStyle="1" w:styleId="WW8Num17z0">
    <w:name w:val="WW8Num17z0"/>
    <w:rsid w:val="00A94607"/>
  </w:style>
  <w:style w:type="character" w:customStyle="1" w:styleId="WW8Num17z1">
    <w:name w:val="WW8Num17z1"/>
    <w:rsid w:val="00A94607"/>
    <w:rPr>
      <w:rFonts w:ascii="Courier New" w:hAnsi="Courier New" w:cs="Courier New"/>
    </w:rPr>
  </w:style>
  <w:style w:type="character" w:customStyle="1" w:styleId="WW8Num17z2">
    <w:name w:val="WW8Num17z2"/>
    <w:rsid w:val="00A94607"/>
    <w:rPr>
      <w:rFonts w:ascii="Wingdings" w:hAnsi="Wingdings" w:cs="Wingdings"/>
    </w:rPr>
  </w:style>
  <w:style w:type="character" w:customStyle="1" w:styleId="WW8Num17z3">
    <w:name w:val="WW8Num17z3"/>
    <w:rsid w:val="00A94607"/>
    <w:rPr>
      <w:rFonts w:ascii="Symbol" w:hAnsi="Symbol" w:cs="Symbol"/>
    </w:rPr>
  </w:style>
  <w:style w:type="character" w:customStyle="1" w:styleId="WW8Num18z0">
    <w:name w:val="WW8Num18z0"/>
    <w:rsid w:val="00A94607"/>
  </w:style>
  <w:style w:type="character" w:customStyle="1" w:styleId="WW8Num18z1">
    <w:name w:val="WW8Num18z1"/>
    <w:rsid w:val="00A94607"/>
    <w:rPr>
      <w:rFonts w:ascii="Courier New" w:hAnsi="Courier New" w:cs="Courier New"/>
    </w:rPr>
  </w:style>
  <w:style w:type="character" w:customStyle="1" w:styleId="WW8Num18z2">
    <w:name w:val="WW8Num18z2"/>
    <w:rsid w:val="00A94607"/>
    <w:rPr>
      <w:rFonts w:ascii="Wingdings" w:hAnsi="Wingdings" w:cs="Wingdings"/>
    </w:rPr>
  </w:style>
  <w:style w:type="character" w:customStyle="1" w:styleId="WW8Num18z3">
    <w:name w:val="WW8Num18z3"/>
    <w:rsid w:val="00A94607"/>
    <w:rPr>
      <w:rFonts w:ascii="Symbol" w:hAnsi="Symbol" w:cs="Symbol"/>
    </w:rPr>
  </w:style>
  <w:style w:type="character" w:customStyle="1" w:styleId="WW8Num19z0">
    <w:name w:val="WW8Num19z0"/>
    <w:rsid w:val="00A9460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94607"/>
    <w:rPr>
      <w:rFonts w:ascii="Courier New" w:hAnsi="Courier New" w:cs="Courier New"/>
    </w:rPr>
  </w:style>
  <w:style w:type="character" w:customStyle="1" w:styleId="WW8Num19z2">
    <w:name w:val="WW8Num19z2"/>
    <w:rsid w:val="00A94607"/>
    <w:rPr>
      <w:rFonts w:ascii="Wingdings" w:hAnsi="Wingdings" w:cs="Wingdings"/>
    </w:rPr>
  </w:style>
  <w:style w:type="character" w:customStyle="1" w:styleId="WW8Num19z3">
    <w:name w:val="WW8Num19z3"/>
    <w:rsid w:val="00A94607"/>
    <w:rPr>
      <w:rFonts w:ascii="Symbol" w:hAnsi="Symbol" w:cs="Symbol"/>
    </w:rPr>
  </w:style>
  <w:style w:type="character" w:customStyle="1" w:styleId="WW8Num20z0">
    <w:name w:val="WW8Num20z0"/>
    <w:rsid w:val="00A94607"/>
    <w:rPr>
      <w:rFonts w:ascii="Symbol" w:hAnsi="Symbol" w:cs="Symbol"/>
    </w:rPr>
  </w:style>
  <w:style w:type="character" w:customStyle="1" w:styleId="WW8Num20z1">
    <w:name w:val="WW8Num20z1"/>
    <w:rsid w:val="00A94607"/>
  </w:style>
  <w:style w:type="character" w:customStyle="1" w:styleId="WW8Num20z4">
    <w:name w:val="WW8Num20z4"/>
    <w:rsid w:val="00A94607"/>
    <w:rPr>
      <w:rFonts w:ascii="Courier New" w:hAnsi="Courier New" w:cs="Courier New"/>
    </w:rPr>
  </w:style>
  <w:style w:type="character" w:customStyle="1" w:styleId="WW8Num20z5">
    <w:name w:val="WW8Num20z5"/>
    <w:rsid w:val="00A94607"/>
    <w:rPr>
      <w:rFonts w:ascii="Wingdings" w:hAnsi="Wingdings" w:cs="Wingdings"/>
    </w:rPr>
  </w:style>
  <w:style w:type="character" w:customStyle="1" w:styleId="WW8Num21z0">
    <w:name w:val="WW8Num21z0"/>
    <w:rsid w:val="00A9460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94607"/>
    <w:rPr>
      <w:rFonts w:ascii="Courier New" w:hAnsi="Courier New" w:cs="Courier New"/>
    </w:rPr>
  </w:style>
  <w:style w:type="character" w:customStyle="1" w:styleId="WW8Num21z2">
    <w:name w:val="WW8Num21z2"/>
    <w:rsid w:val="00A94607"/>
    <w:rPr>
      <w:rFonts w:ascii="Wingdings" w:hAnsi="Wingdings" w:cs="Wingdings"/>
    </w:rPr>
  </w:style>
  <w:style w:type="character" w:customStyle="1" w:styleId="WW8Num21z3">
    <w:name w:val="WW8Num21z3"/>
    <w:rsid w:val="00A94607"/>
    <w:rPr>
      <w:rFonts w:ascii="Symbol" w:hAnsi="Symbol" w:cs="Symbol"/>
    </w:rPr>
  </w:style>
  <w:style w:type="character" w:customStyle="1" w:styleId="WW8Num22z0">
    <w:name w:val="WW8Num22z0"/>
    <w:rsid w:val="00A94607"/>
  </w:style>
  <w:style w:type="character" w:customStyle="1" w:styleId="WW8Num22z1">
    <w:name w:val="WW8Num22z1"/>
    <w:rsid w:val="00A94607"/>
    <w:rPr>
      <w:rFonts w:ascii="Courier New" w:hAnsi="Courier New" w:cs="Courier New"/>
    </w:rPr>
  </w:style>
  <w:style w:type="character" w:customStyle="1" w:styleId="WW8Num22z2">
    <w:name w:val="WW8Num22z2"/>
    <w:rsid w:val="00A94607"/>
    <w:rPr>
      <w:rFonts w:ascii="Wingdings" w:hAnsi="Wingdings" w:cs="Wingdings"/>
    </w:rPr>
  </w:style>
  <w:style w:type="character" w:customStyle="1" w:styleId="WW8Num22z3">
    <w:name w:val="WW8Num22z3"/>
    <w:rsid w:val="00A94607"/>
    <w:rPr>
      <w:rFonts w:ascii="Symbol" w:hAnsi="Symbol" w:cs="Symbol"/>
    </w:rPr>
  </w:style>
  <w:style w:type="character" w:customStyle="1" w:styleId="WW8Num23z0">
    <w:name w:val="WW8Num23z0"/>
    <w:rsid w:val="00A94607"/>
    <w:rPr>
      <w:rFonts w:ascii="Symbol" w:hAnsi="Symbol" w:cs="Symbol"/>
      <w:sz w:val="20"/>
      <w:szCs w:val="20"/>
    </w:rPr>
  </w:style>
  <w:style w:type="character" w:customStyle="1" w:styleId="WW8Num23z1">
    <w:name w:val="WW8Num23z1"/>
    <w:rsid w:val="00A94607"/>
    <w:rPr>
      <w:rFonts w:ascii="Symbol" w:hAnsi="Symbol" w:cs="Symbol"/>
      <w:color w:val="000000"/>
      <w:sz w:val="20"/>
      <w:szCs w:val="20"/>
    </w:rPr>
  </w:style>
  <w:style w:type="character" w:customStyle="1" w:styleId="WW8Num23z2">
    <w:name w:val="WW8Num23z2"/>
    <w:rsid w:val="00A94607"/>
    <w:rPr>
      <w:rFonts w:ascii="Wingdings" w:hAnsi="Wingdings" w:cs="Wingdings"/>
    </w:rPr>
  </w:style>
  <w:style w:type="character" w:customStyle="1" w:styleId="WW8Num23z3">
    <w:name w:val="WW8Num23z3"/>
    <w:rsid w:val="00A94607"/>
    <w:rPr>
      <w:rFonts w:ascii="Arial" w:eastAsia="Times New Roman" w:hAnsi="Arial" w:cs="Arial"/>
    </w:rPr>
  </w:style>
  <w:style w:type="character" w:customStyle="1" w:styleId="WW8Num23z4">
    <w:name w:val="WW8Num23z4"/>
    <w:rsid w:val="00A94607"/>
    <w:rPr>
      <w:rFonts w:ascii="Courier New" w:hAnsi="Courier New" w:cs="Courier New"/>
    </w:rPr>
  </w:style>
  <w:style w:type="character" w:customStyle="1" w:styleId="WW8Num24z0">
    <w:name w:val="WW8Num24z0"/>
    <w:rsid w:val="00A9460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94607"/>
    <w:rPr>
      <w:rFonts w:ascii="Courier New" w:hAnsi="Courier New" w:cs="Courier New"/>
    </w:rPr>
  </w:style>
  <w:style w:type="character" w:customStyle="1" w:styleId="WW8Num24z2">
    <w:name w:val="WW8Num24z2"/>
    <w:rsid w:val="00A94607"/>
    <w:rPr>
      <w:rFonts w:ascii="Wingdings" w:hAnsi="Wingdings" w:cs="Wingdings"/>
    </w:rPr>
  </w:style>
  <w:style w:type="character" w:customStyle="1" w:styleId="WW8Num24z3">
    <w:name w:val="WW8Num24z3"/>
    <w:rsid w:val="00A94607"/>
    <w:rPr>
      <w:rFonts w:ascii="Symbol" w:hAnsi="Symbol" w:cs="Symbol"/>
    </w:rPr>
  </w:style>
  <w:style w:type="character" w:customStyle="1" w:styleId="WW8Num25z0">
    <w:name w:val="WW8Num25z0"/>
    <w:rsid w:val="00A94607"/>
  </w:style>
  <w:style w:type="character" w:customStyle="1" w:styleId="WW8Num25z1">
    <w:name w:val="WW8Num25z1"/>
    <w:rsid w:val="00A94607"/>
    <w:rPr>
      <w:rFonts w:ascii="Symbol" w:hAnsi="Symbol" w:cs="Symbol"/>
    </w:rPr>
  </w:style>
  <w:style w:type="character" w:customStyle="1" w:styleId="WW8Num25z2">
    <w:name w:val="WW8Num25z2"/>
    <w:rsid w:val="00A94607"/>
    <w:rPr>
      <w:rFonts w:ascii="Wingdings" w:hAnsi="Wingdings" w:cs="Wingdings"/>
    </w:rPr>
  </w:style>
  <w:style w:type="character" w:customStyle="1" w:styleId="WW8Num25z4">
    <w:name w:val="WW8Num25z4"/>
    <w:rsid w:val="00A94607"/>
    <w:rPr>
      <w:rFonts w:ascii="Courier New" w:hAnsi="Courier New" w:cs="Courier New"/>
    </w:rPr>
  </w:style>
  <w:style w:type="character" w:customStyle="1" w:styleId="WW8Num26z0">
    <w:name w:val="WW8Num26z0"/>
    <w:rsid w:val="00A94607"/>
    <w:rPr>
      <w:rFonts w:ascii="Symbol" w:hAnsi="Symbol" w:cs="Symbol"/>
    </w:rPr>
  </w:style>
  <w:style w:type="character" w:customStyle="1" w:styleId="WW8Num26z1">
    <w:name w:val="WW8Num26z1"/>
    <w:rsid w:val="00A94607"/>
    <w:rPr>
      <w:rFonts w:ascii="Courier New" w:hAnsi="Courier New" w:cs="Courier New"/>
    </w:rPr>
  </w:style>
  <w:style w:type="character" w:customStyle="1" w:styleId="WW8Num26z2">
    <w:name w:val="WW8Num26z2"/>
    <w:rsid w:val="00A94607"/>
    <w:rPr>
      <w:rFonts w:ascii="Wingdings" w:hAnsi="Wingdings" w:cs="Wingdings"/>
    </w:rPr>
  </w:style>
  <w:style w:type="character" w:customStyle="1" w:styleId="WW8Num27z0">
    <w:name w:val="WW8Num27z0"/>
    <w:rsid w:val="00A94607"/>
    <w:rPr>
      <w:rFonts w:ascii="Symbol" w:eastAsia="Times New Roman" w:hAnsi="Symbol" w:cs="Times New Roman"/>
      <w:color w:val="000000"/>
      <w:sz w:val="16"/>
      <w:szCs w:val="16"/>
    </w:rPr>
  </w:style>
  <w:style w:type="character" w:customStyle="1" w:styleId="WW8Num27z1">
    <w:name w:val="WW8Num27z1"/>
    <w:rsid w:val="00A94607"/>
    <w:rPr>
      <w:rFonts w:ascii="Symbol" w:hAnsi="Symbol" w:cs="Symbol"/>
      <w:color w:val="000000"/>
      <w:sz w:val="20"/>
      <w:szCs w:val="20"/>
    </w:rPr>
  </w:style>
  <w:style w:type="character" w:customStyle="1" w:styleId="WW8Num27z3">
    <w:name w:val="WW8Num27z3"/>
    <w:rsid w:val="00A94607"/>
    <w:rPr>
      <w:rFonts w:ascii="Symbol" w:hAnsi="Symbol" w:cs="Symbol"/>
    </w:rPr>
  </w:style>
  <w:style w:type="character" w:customStyle="1" w:styleId="WW8Num27z4">
    <w:name w:val="WW8Num27z4"/>
    <w:rsid w:val="00A94607"/>
    <w:rPr>
      <w:rFonts w:ascii="Courier New" w:hAnsi="Courier New" w:cs="Courier New"/>
    </w:rPr>
  </w:style>
  <w:style w:type="character" w:customStyle="1" w:styleId="WW8Num27z5">
    <w:name w:val="WW8Num27z5"/>
    <w:rsid w:val="00A94607"/>
    <w:rPr>
      <w:rFonts w:ascii="Wingdings" w:hAnsi="Wingdings" w:cs="Wingdings"/>
    </w:rPr>
  </w:style>
  <w:style w:type="character" w:customStyle="1" w:styleId="WW8Num28z0">
    <w:name w:val="WW8Num28z0"/>
    <w:rsid w:val="00A94607"/>
  </w:style>
  <w:style w:type="character" w:customStyle="1" w:styleId="WW8Num28z1">
    <w:name w:val="WW8Num28z1"/>
    <w:rsid w:val="00A94607"/>
    <w:rPr>
      <w:rFonts w:ascii="Courier New" w:hAnsi="Courier New" w:cs="Courier New"/>
    </w:rPr>
  </w:style>
  <w:style w:type="character" w:customStyle="1" w:styleId="WW8Num28z2">
    <w:name w:val="WW8Num28z2"/>
    <w:rsid w:val="00A94607"/>
    <w:rPr>
      <w:rFonts w:ascii="Wingdings" w:hAnsi="Wingdings" w:cs="Wingdings"/>
    </w:rPr>
  </w:style>
  <w:style w:type="character" w:customStyle="1" w:styleId="WW8Num28z3">
    <w:name w:val="WW8Num28z3"/>
    <w:rsid w:val="00A94607"/>
    <w:rPr>
      <w:rFonts w:ascii="Symbol" w:hAnsi="Symbol" w:cs="Symbol"/>
    </w:rPr>
  </w:style>
  <w:style w:type="character" w:customStyle="1" w:styleId="WW8Num29z0">
    <w:name w:val="WW8Num29z0"/>
    <w:rsid w:val="00A94607"/>
    <w:rPr>
      <w:rFonts w:ascii="Symbol" w:hAnsi="Symbol" w:cs="Symbol"/>
    </w:rPr>
  </w:style>
  <w:style w:type="character" w:customStyle="1" w:styleId="WW8Num29z1">
    <w:name w:val="WW8Num29z1"/>
    <w:rsid w:val="00A94607"/>
    <w:rPr>
      <w:rFonts w:ascii="Courier New" w:hAnsi="Courier New" w:cs="Courier New"/>
    </w:rPr>
  </w:style>
  <w:style w:type="character" w:customStyle="1" w:styleId="WW8Num29z2">
    <w:name w:val="WW8Num29z2"/>
    <w:rsid w:val="00A94607"/>
    <w:rPr>
      <w:rFonts w:ascii="Wingdings" w:hAnsi="Wingdings" w:cs="Wingdings"/>
    </w:rPr>
  </w:style>
  <w:style w:type="character" w:customStyle="1" w:styleId="WW8Num30z0">
    <w:name w:val="WW8Num30z0"/>
    <w:rsid w:val="00A94607"/>
  </w:style>
  <w:style w:type="character" w:customStyle="1" w:styleId="WW8Num30z1">
    <w:name w:val="WW8Num30z1"/>
    <w:rsid w:val="00A94607"/>
    <w:rPr>
      <w:rFonts w:ascii="Courier New" w:hAnsi="Courier New" w:cs="Courier New"/>
    </w:rPr>
  </w:style>
  <w:style w:type="character" w:customStyle="1" w:styleId="WW8Num30z2">
    <w:name w:val="WW8Num30z2"/>
    <w:rsid w:val="00A94607"/>
    <w:rPr>
      <w:rFonts w:ascii="Wingdings" w:hAnsi="Wingdings" w:cs="Wingdings"/>
    </w:rPr>
  </w:style>
  <w:style w:type="character" w:customStyle="1" w:styleId="WW8Num30z3">
    <w:name w:val="WW8Num30z3"/>
    <w:rsid w:val="00A94607"/>
    <w:rPr>
      <w:rFonts w:ascii="Symbol" w:hAnsi="Symbol" w:cs="Symbol"/>
    </w:rPr>
  </w:style>
  <w:style w:type="character" w:customStyle="1" w:styleId="WW8Num31z0">
    <w:name w:val="WW8Num31z0"/>
    <w:rsid w:val="00A94607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A94607"/>
    <w:rPr>
      <w:rFonts w:ascii="Courier New" w:hAnsi="Courier New" w:cs="Courier New"/>
    </w:rPr>
  </w:style>
  <w:style w:type="character" w:customStyle="1" w:styleId="WW8Num31z2">
    <w:name w:val="WW8Num31z2"/>
    <w:rsid w:val="00A94607"/>
    <w:rPr>
      <w:rFonts w:ascii="Wingdings" w:hAnsi="Wingdings" w:cs="Wingdings"/>
    </w:rPr>
  </w:style>
  <w:style w:type="character" w:customStyle="1" w:styleId="WW8Num31z3">
    <w:name w:val="WW8Num31z3"/>
    <w:rsid w:val="00A94607"/>
    <w:rPr>
      <w:rFonts w:ascii="Symbol" w:hAnsi="Symbol" w:cs="Symbol"/>
    </w:rPr>
  </w:style>
  <w:style w:type="character" w:customStyle="1" w:styleId="WW8Num32z0">
    <w:name w:val="WW8Num32z0"/>
    <w:rsid w:val="00A9460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94607"/>
    <w:rPr>
      <w:rFonts w:ascii="Courier New" w:hAnsi="Courier New" w:cs="Courier New"/>
    </w:rPr>
  </w:style>
  <w:style w:type="character" w:customStyle="1" w:styleId="WW8Num32z2">
    <w:name w:val="WW8Num32z2"/>
    <w:rsid w:val="00A94607"/>
    <w:rPr>
      <w:rFonts w:ascii="Wingdings" w:hAnsi="Wingdings" w:cs="Wingdings"/>
    </w:rPr>
  </w:style>
  <w:style w:type="character" w:customStyle="1" w:styleId="WW8Num32z3">
    <w:name w:val="WW8Num32z3"/>
    <w:rsid w:val="00A94607"/>
    <w:rPr>
      <w:rFonts w:ascii="Symbol" w:hAnsi="Symbol" w:cs="Symbol"/>
    </w:rPr>
  </w:style>
  <w:style w:type="character" w:customStyle="1" w:styleId="WW8Num33z0">
    <w:name w:val="WW8Num33z0"/>
    <w:rsid w:val="00A94607"/>
    <w:rPr>
      <w:rFonts w:ascii="Symbol" w:hAnsi="Symbol" w:cs="Symbol"/>
    </w:rPr>
  </w:style>
  <w:style w:type="character" w:customStyle="1" w:styleId="WW8Num33z1">
    <w:name w:val="WW8Num33z1"/>
    <w:rsid w:val="00A94607"/>
    <w:rPr>
      <w:rFonts w:ascii="Courier New" w:hAnsi="Courier New" w:cs="Courier New"/>
    </w:rPr>
  </w:style>
  <w:style w:type="character" w:customStyle="1" w:styleId="WW8Num33z2">
    <w:name w:val="WW8Num33z2"/>
    <w:rsid w:val="00A94607"/>
    <w:rPr>
      <w:rFonts w:ascii="Wingdings" w:hAnsi="Wingdings" w:cs="Wingdings"/>
    </w:rPr>
  </w:style>
  <w:style w:type="character" w:customStyle="1" w:styleId="WW8Num34z0">
    <w:name w:val="WW8Num34z0"/>
    <w:rsid w:val="00A94607"/>
  </w:style>
  <w:style w:type="character" w:customStyle="1" w:styleId="WW8Num34z1">
    <w:name w:val="WW8Num34z1"/>
    <w:rsid w:val="00A94607"/>
    <w:rPr>
      <w:rFonts w:ascii="Symbol" w:hAnsi="Symbol" w:cs="Symbol"/>
    </w:rPr>
  </w:style>
  <w:style w:type="character" w:customStyle="1" w:styleId="WW8Num34z2">
    <w:name w:val="WW8Num34z2"/>
    <w:rsid w:val="00A94607"/>
    <w:rPr>
      <w:rFonts w:ascii="Wingdings" w:hAnsi="Wingdings" w:cs="Wingdings"/>
    </w:rPr>
  </w:style>
  <w:style w:type="character" w:customStyle="1" w:styleId="WW8Num34z4">
    <w:name w:val="WW8Num34z4"/>
    <w:rsid w:val="00A94607"/>
    <w:rPr>
      <w:rFonts w:ascii="Courier New" w:hAnsi="Courier New" w:cs="Courier New"/>
    </w:rPr>
  </w:style>
  <w:style w:type="character" w:customStyle="1" w:styleId="WW8Num35z0">
    <w:name w:val="WW8Num35z0"/>
    <w:rsid w:val="00A94607"/>
    <w:rPr>
      <w:rFonts w:ascii="Symbol" w:hAnsi="Symbol" w:cs="Symbol"/>
    </w:rPr>
  </w:style>
  <w:style w:type="character" w:customStyle="1" w:styleId="WW8Num35z1">
    <w:name w:val="WW8Num35z1"/>
    <w:rsid w:val="00A94607"/>
    <w:rPr>
      <w:rFonts w:ascii="Courier New" w:hAnsi="Courier New" w:cs="Courier New"/>
    </w:rPr>
  </w:style>
  <w:style w:type="character" w:customStyle="1" w:styleId="WW8Num35z2">
    <w:name w:val="WW8Num35z2"/>
    <w:rsid w:val="00A94607"/>
    <w:rPr>
      <w:rFonts w:ascii="Wingdings" w:hAnsi="Wingdings" w:cs="Wingdings"/>
    </w:rPr>
  </w:style>
  <w:style w:type="character" w:customStyle="1" w:styleId="WW8Num36z0">
    <w:name w:val="WW8Num36z0"/>
    <w:rsid w:val="00A94607"/>
    <w:rPr>
      <w:rFonts w:ascii="Symbol" w:hAnsi="Symbol" w:cs="Symbol"/>
    </w:rPr>
  </w:style>
  <w:style w:type="character" w:customStyle="1" w:styleId="WW8Num36z1">
    <w:name w:val="WW8Num36z1"/>
    <w:rsid w:val="00A94607"/>
  </w:style>
  <w:style w:type="character" w:customStyle="1" w:styleId="WW8Num36z2">
    <w:name w:val="WW8Num36z2"/>
    <w:rsid w:val="00A94607"/>
    <w:rPr>
      <w:rFonts w:ascii="Wingdings" w:hAnsi="Wingdings" w:cs="Wingdings"/>
    </w:rPr>
  </w:style>
  <w:style w:type="character" w:customStyle="1" w:styleId="WW8Num36z4">
    <w:name w:val="WW8Num36z4"/>
    <w:rsid w:val="00A94607"/>
    <w:rPr>
      <w:rFonts w:ascii="Courier New" w:hAnsi="Courier New" w:cs="Courier New"/>
    </w:rPr>
  </w:style>
  <w:style w:type="character" w:customStyle="1" w:styleId="WW8Num37z0">
    <w:name w:val="WW8Num37z0"/>
    <w:rsid w:val="00A94607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A94607"/>
    <w:rPr>
      <w:rFonts w:ascii="Courier New" w:hAnsi="Courier New" w:cs="Courier New"/>
    </w:rPr>
  </w:style>
  <w:style w:type="character" w:customStyle="1" w:styleId="WW8Num37z2">
    <w:name w:val="WW8Num37z2"/>
    <w:rsid w:val="00A94607"/>
    <w:rPr>
      <w:rFonts w:ascii="Wingdings" w:hAnsi="Wingdings" w:cs="Wingdings"/>
    </w:rPr>
  </w:style>
  <w:style w:type="character" w:customStyle="1" w:styleId="WW8Num37z3">
    <w:name w:val="WW8Num37z3"/>
    <w:rsid w:val="00A94607"/>
    <w:rPr>
      <w:rFonts w:ascii="Symbol" w:hAnsi="Symbol" w:cs="Symbol"/>
    </w:rPr>
  </w:style>
  <w:style w:type="character" w:customStyle="1" w:styleId="WW8Num38z0">
    <w:name w:val="WW8Num38z0"/>
    <w:rsid w:val="00A94607"/>
    <w:rPr>
      <w:rFonts w:ascii="Symbol" w:hAnsi="Symbol" w:cs="Symbol"/>
    </w:rPr>
  </w:style>
  <w:style w:type="character" w:customStyle="1" w:styleId="WW8Num38z1">
    <w:name w:val="WW8Num38z1"/>
    <w:rsid w:val="00A94607"/>
    <w:rPr>
      <w:rFonts w:ascii="Courier New" w:hAnsi="Courier New" w:cs="Courier New"/>
    </w:rPr>
  </w:style>
  <w:style w:type="character" w:customStyle="1" w:styleId="WW8Num38z2">
    <w:name w:val="WW8Num38z2"/>
    <w:rsid w:val="00A94607"/>
    <w:rPr>
      <w:rFonts w:ascii="Wingdings" w:hAnsi="Wingdings" w:cs="Wingdings"/>
    </w:rPr>
  </w:style>
  <w:style w:type="character" w:customStyle="1" w:styleId="WW8Num39z0">
    <w:name w:val="WW8Num39z0"/>
    <w:rsid w:val="00A94607"/>
  </w:style>
  <w:style w:type="character" w:customStyle="1" w:styleId="WW8Num39z1">
    <w:name w:val="WW8Num39z1"/>
    <w:rsid w:val="00A94607"/>
    <w:rPr>
      <w:rFonts w:ascii="Courier New" w:hAnsi="Courier New" w:cs="Courier New"/>
    </w:rPr>
  </w:style>
  <w:style w:type="character" w:customStyle="1" w:styleId="WW8Num39z2">
    <w:name w:val="WW8Num39z2"/>
    <w:rsid w:val="00A94607"/>
  </w:style>
  <w:style w:type="character" w:customStyle="1" w:styleId="WW8Num39z3">
    <w:name w:val="WW8Num39z3"/>
    <w:rsid w:val="00A94607"/>
    <w:rPr>
      <w:rFonts w:ascii="Symbol" w:hAnsi="Symbol" w:cs="Symbol"/>
    </w:rPr>
  </w:style>
  <w:style w:type="character" w:customStyle="1" w:styleId="WW8Num39z5">
    <w:name w:val="WW8Num39z5"/>
    <w:rsid w:val="00A94607"/>
    <w:rPr>
      <w:rFonts w:ascii="Wingdings" w:hAnsi="Wingdings" w:cs="Wingdings"/>
    </w:rPr>
  </w:style>
  <w:style w:type="character" w:customStyle="1" w:styleId="WW8Num40z0">
    <w:name w:val="WW8Num40z0"/>
    <w:rsid w:val="00A94607"/>
    <w:rPr>
      <w:rFonts w:ascii="Symbol" w:hAnsi="Symbol" w:cs="Symbol"/>
    </w:rPr>
  </w:style>
  <w:style w:type="character" w:customStyle="1" w:styleId="WW8Num40z1">
    <w:name w:val="WW8Num40z1"/>
    <w:rsid w:val="00A94607"/>
    <w:rPr>
      <w:rFonts w:ascii="Courier New" w:hAnsi="Courier New" w:cs="Courier New"/>
    </w:rPr>
  </w:style>
  <w:style w:type="character" w:customStyle="1" w:styleId="WW8Num40z2">
    <w:name w:val="WW8Num40z2"/>
    <w:rsid w:val="00A94607"/>
    <w:rPr>
      <w:rFonts w:ascii="Wingdings" w:hAnsi="Wingdings" w:cs="Wingdings"/>
    </w:rPr>
  </w:style>
  <w:style w:type="character" w:customStyle="1" w:styleId="Policepardfaut1">
    <w:name w:val="Police par défaut1"/>
    <w:rsid w:val="00A94607"/>
  </w:style>
  <w:style w:type="character" w:styleId="Numrodepage">
    <w:name w:val="page number"/>
    <w:basedOn w:val="Policepardfaut1"/>
    <w:rsid w:val="00A94607"/>
  </w:style>
  <w:style w:type="character" w:customStyle="1" w:styleId="Puces">
    <w:name w:val="Puces"/>
    <w:rsid w:val="00A94607"/>
    <w:rPr>
      <w:rFonts w:ascii="OpenSymbol" w:eastAsia="OpenSymbol" w:hAnsi="OpenSymbol" w:cs="OpenSymbol"/>
    </w:rPr>
  </w:style>
  <w:style w:type="character" w:customStyle="1" w:styleId="BulletSymbols">
    <w:name w:val="Bullet Symbols"/>
    <w:rsid w:val="00A94607"/>
  </w:style>
  <w:style w:type="paragraph" w:customStyle="1" w:styleId="Titre1">
    <w:name w:val="Titre1"/>
    <w:basedOn w:val="Normal"/>
    <w:next w:val="Corpsdetexte"/>
    <w:rsid w:val="00A9460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A94607"/>
    <w:pPr>
      <w:spacing w:after="120"/>
    </w:pPr>
  </w:style>
  <w:style w:type="paragraph" w:styleId="Liste">
    <w:name w:val="List"/>
    <w:basedOn w:val="Corpsdetexte"/>
    <w:rsid w:val="00A94607"/>
    <w:rPr>
      <w:rFonts w:cs="Arial"/>
    </w:rPr>
  </w:style>
  <w:style w:type="paragraph" w:customStyle="1" w:styleId="Lgende1">
    <w:name w:val="Légende1"/>
    <w:basedOn w:val="Normal"/>
    <w:rsid w:val="00A946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A94607"/>
    <w:pPr>
      <w:suppressLineNumbers/>
    </w:pPr>
    <w:rPr>
      <w:rFonts w:cs="Arial"/>
    </w:rPr>
  </w:style>
  <w:style w:type="paragraph" w:styleId="Pieddepage">
    <w:name w:val="footer"/>
    <w:basedOn w:val="Normal"/>
    <w:rsid w:val="00A9460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A94607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A94607"/>
    <w:pPr>
      <w:overflowPunct/>
      <w:autoSpaceDE/>
    </w:pPr>
    <w:rPr>
      <w:sz w:val="24"/>
      <w:szCs w:val="24"/>
      <w:u w:val="single"/>
    </w:rPr>
  </w:style>
  <w:style w:type="paragraph" w:styleId="Retraitcorpsdetexte">
    <w:name w:val="Body Text Indent"/>
    <w:basedOn w:val="Normal"/>
    <w:rsid w:val="00A94607"/>
    <w:pPr>
      <w:spacing w:after="120"/>
      <w:ind w:left="283"/>
    </w:pPr>
  </w:style>
  <w:style w:type="paragraph" w:styleId="En-tte">
    <w:name w:val="header"/>
    <w:basedOn w:val="Normal"/>
    <w:rsid w:val="00A94607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94607"/>
    <w:pPr>
      <w:suppressLineNumbers/>
    </w:pPr>
  </w:style>
  <w:style w:type="paragraph" w:customStyle="1" w:styleId="Titredetableau">
    <w:name w:val="Titre de tableau"/>
    <w:basedOn w:val="Contenudetableau"/>
    <w:rsid w:val="00A94607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A94607"/>
  </w:style>
  <w:style w:type="paragraph" w:styleId="Paragraphedeliste">
    <w:name w:val="List Paragraph"/>
    <w:basedOn w:val="Normal"/>
    <w:uiPriority w:val="34"/>
    <w:qFormat/>
    <w:rsid w:val="000F34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287"/>
    <w:pPr>
      <w:suppressAutoHyphens w:val="0"/>
      <w:overflowPunct/>
      <w:autoSpaceDE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FB76-3E74-457A-83DE-07E337D9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12538</Characters>
  <Application>Microsoft Office Word</Application>
  <DocSecurity>4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 – DEMANDE DE FINANCEMENTS INDIVIDUELS</vt:lpstr>
    </vt:vector>
  </TitlesOfParts>
  <Company>CG33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– DEMANDE DE FINANCEMENTS INDIVIDUELS</dc:title>
  <dc:creator>CG33</dc:creator>
  <cp:lastModifiedBy>s.maillet</cp:lastModifiedBy>
  <cp:revision>2</cp:revision>
  <cp:lastPrinted>2018-11-27T09:15:00Z</cp:lastPrinted>
  <dcterms:created xsi:type="dcterms:W3CDTF">2019-12-30T14:30:00Z</dcterms:created>
  <dcterms:modified xsi:type="dcterms:W3CDTF">2019-12-30T14:30:00Z</dcterms:modified>
</cp:coreProperties>
</file>